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24" w:rsidRDefault="0021418A" w:rsidP="0021418A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ФИЛИППОВСКОГО СЕЛЬСОВЕТА</w:t>
      </w:r>
    </w:p>
    <w:p w:rsidR="0021418A" w:rsidRDefault="0021418A" w:rsidP="0021418A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21418A" w:rsidRDefault="0021418A" w:rsidP="0021418A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1418A" w:rsidRDefault="0021418A" w:rsidP="0021418A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ПОСТАНОВЛЕНИЕ</w:t>
      </w:r>
    </w:p>
    <w:p w:rsidR="0021418A" w:rsidRDefault="0021418A" w:rsidP="0021418A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1418A" w:rsidRDefault="0021418A" w:rsidP="0021418A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4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.11.201</w:t>
      </w:r>
      <w:r w:rsidR="008B43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 8</w:t>
      </w:r>
      <w:r w:rsidR="008B4343">
        <w:rPr>
          <w:rFonts w:ascii="Times New Roman" w:hAnsi="Times New Roman" w:cs="Times New Roman"/>
          <w:sz w:val="28"/>
          <w:szCs w:val="28"/>
        </w:rPr>
        <w:t>7</w:t>
      </w:r>
    </w:p>
    <w:p w:rsidR="0021418A" w:rsidRDefault="0021418A" w:rsidP="0021418A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1418A" w:rsidRDefault="00FF65C1" w:rsidP="0021418A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Филипповского сельсовета Ордынского района Новосибирской области.</w:t>
      </w:r>
    </w:p>
    <w:p w:rsidR="00FF65C1" w:rsidRDefault="00FF65C1" w:rsidP="0021418A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F65C1" w:rsidRDefault="00FF65C1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65C1" w:rsidRDefault="00FF65C1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Порядком разработки прогноза социально-экономического развития Филипповского сельсовета Ордынского района Новосибирской области и руководствуясь Уставом Филипповского сельсовета Ордынского района Новосибирской области,</w:t>
      </w:r>
    </w:p>
    <w:p w:rsidR="00FF65C1" w:rsidRDefault="00FF65C1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F65C1" w:rsidRDefault="00FF65C1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прогноз социально-экономического развития Филипповского сельсовета Ордынского рай</w:t>
      </w:r>
      <w:r w:rsidR="008B4343">
        <w:rPr>
          <w:rFonts w:ascii="Times New Roman" w:hAnsi="Times New Roman" w:cs="Times New Roman"/>
          <w:sz w:val="28"/>
          <w:szCs w:val="28"/>
        </w:rPr>
        <w:t>она Новосибирской области на 2020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B43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B434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приложению.</w:t>
      </w:r>
    </w:p>
    <w:p w:rsidR="00FF65C1" w:rsidRDefault="00FF65C1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периодическом печатном издании «Вестник» и разместить на официальном сайте администрации Филипповского сельсовета Ордынского района Новосибирской области.</w:t>
      </w:r>
    </w:p>
    <w:p w:rsidR="00FF65C1" w:rsidRDefault="00FF65C1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9E2E11" w:rsidRDefault="009E2E11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E11" w:rsidRDefault="009E2E11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E11" w:rsidRDefault="009E2E11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Филипповского</w:t>
      </w:r>
    </w:p>
    <w:p w:rsidR="009E2E11" w:rsidRDefault="009E2E11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Ордынского района</w:t>
      </w:r>
    </w:p>
    <w:p w:rsidR="009E2E11" w:rsidRPr="0021418A" w:rsidRDefault="009E2E11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области:                                                                 А.М.Губкин</w:t>
      </w:r>
    </w:p>
    <w:p w:rsidR="0021418A" w:rsidRDefault="0021418A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43F24" w:rsidRDefault="00943F24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43F24" w:rsidRDefault="00943F24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943F24" w:rsidRDefault="00943F24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  <w:r w:rsidR="009E2E11">
        <w:rPr>
          <w:rFonts w:ascii="Times New Roman" w:hAnsi="Times New Roman" w:cs="Times New Roman"/>
        </w:rPr>
        <w:t>О</w:t>
      </w:r>
    </w:p>
    <w:p w:rsidR="00943F24" w:rsidRDefault="00943F24" w:rsidP="00943F24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943F24" w:rsidRDefault="00943F24" w:rsidP="00943F24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Филипповского  сельсовета</w:t>
      </w:r>
    </w:p>
    <w:p w:rsidR="00943F24" w:rsidRDefault="00943F24" w:rsidP="00943F24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Ордынского района </w:t>
      </w:r>
    </w:p>
    <w:p w:rsidR="00943F24" w:rsidRDefault="00943F24" w:rsidP="00943F24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943F24" w:rsidRDefault="00943F24" w:rsidP="00943F24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</w:t>
      </w:r>
      <w:r w:rsidR="008B434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» ноября  201</w:t>
      </w:r>
      <w:r w:rsidR="008B434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 №  </w:t>
      </w:r>
      <w:r w:rsidR="00DA4156">
        <w:rPr>
          <w:rFonts w:ascii="Times New Roman" w:hAnsi="Times New Roman" w:cs="Times New Roman"/>
        </w:rPr>
        <w:t>8</w:t>
      </w:r>
      <w:r w:rsidR="008B434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</w:p>
    <w:p w:rsidR="00943F24" w:rsidRDefault="00943F24" w:rsidP="00943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F24" w:rsidRDefault="00943F24" w:rsidP="00943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F24" w:rsidRDefault="00943F24" w:rsidP="00943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F24" w:rsidRPr="00B363CB" w:rsidRDefault="00943F24" w:rsidP="00B36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F24" w:rsidRPr="00B363CB" w:rsidRDefault="00943F24" w:rsidP="00B36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F24" w:rsidRPr="00B363CB" w:rsidRDefault="00943F24" w:rsidP="00B36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3CB">
        <w:rPr>
          <w:rFonts w:ascii="Times New Roman" w:hAnsi="Times New Roman" w:cs="Times New Roman"/>
          <w:b/>
          <w:sz w:val="24"/>
          <w:szCs w:val="24"/>
        </w:rPr>
        <w:t xml:space="preserve">Прогноз </w:t>
      </w:r>
    </w:p>
    <w:p w:rsidR="00943F24" w:rsidRPr="00B363CB" w:rsidRDefault="00943F24" w:rsidP="00B36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3CB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социально-экономического развития </w:t>
      </w:r>
    </w:p>
    <w:p w:rsidR="00943F24" w:rsidRPr="00B363CB" w:rsidRDefault="00943F24" w:rsidP="00B363CB">
      <w:pPr>
        <w:pStyle w:val="1"/>
        <w:spacing w:before="0" w:after="0" w:line="240" w:lineRule="auto"/>
        <w:rPr>
          <w:sz w:val="24"/>
          <w:szCs w:val="24"/>
        </w:rPr>
      </w:pPr>
      <w:r w:rsidRPr="00B363CB">
        <w:rPr>
          <w:sz w:val="24"/>
          <w:szCs w:val="24"/>
        </w:rPr>
        <w:t xml:space="preserve">Филипповского  сельсовета Ордынского района </w:t>
      </w:r>
    </w:p>
    <w:p w:rsidR="00943F24" w:rsidRPr="00B363CB" w:rsidRDefault="00943F24" w:rsidP="00B363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63CB">
        <w:rPr>
          <w:sz w:val="24"/>
          <w:szCs w:val="24"/>
        </w:rPr>
        <w:t xml:space="preserve">                       </w:t>
      </w:r>
      <w:r w:rsidRPr="00B363CB">
        <w:rPr>
          <w:rFonts w:ascii="Times New Roman" w:hAnsi="Times New Roman" w:cs="Times New Roman"/>
          <w:b/>
          <w:sz w:val="24"/>
          <w:szCs w:val="24"/>
        </w:rPr>
        <w:t>Новосибирской области на 20</w:t>
      </w:r>
      <w:r w:rsidR="008B4343" w:rsidRPr="00B363CB">
        <w:rPr>
          <w:rFonts w:ascii="Times New Roman" w:hAnsi="Times New Roman" w:cs="Times New Roman"/>
          <w:b/>
          <w:sz w:val="24"/>
          <w:szCs w:val="24"/>
        </w:rPr>
        <w:t>20</w:t>
      </w:r>
      <w:r w:rsidRPr="00B363CB">
        <w:rPr>
          <w:rFonts w:ascii="Times New Roman" w:hAnsi="Times New Roman" w:cs="Times New Roman"/>
          <w:b/>
          <w:sz w:val="24"/>
          <w:szCs w:val="24"/>
        </w:rPr>
        <w:t xml:space="preserve"> и на период 20</w:t>
      </w:r>
      <w:r w:rsidR="00DA4156" w:rsidRPr="00B363CB">
        <w:rPr>
          <w:rFonts w:ascii="Times New Roman" w:hAnsi="Times New Roman" w:cs="Times New Roman"/>
          <w:b/>
          <w:sz w:val="24"/>
          <w:szCs w:val="24"/>
        </w:rPr>
        <w:t>2</w:t>
      </w:r>
      <w:r w:rsidR="008B4343" w:rsidRPr="00B363CB">
        <w:rPr>
          <w:rFonts w:ascii="Times New Roman" w:hAnsi="Times New Roman" w:cs="Times New Roman"/>
          <w:b/>
          <w:sz w:val="24"/>
          <w:szCs w:val="24"/>
        </w:rPr>
        <w:t>1</w:t>
      </w:r>
      <w:r w:rsidRPr="00B363CB">
        <w:rPr>
          <w:rFonts w:ascii="Times New Roman" w:hAnsi="Times New Roman" w:cs="Times New Roman"/>
          <w:b/>
          <w:sz w:val="24"/>
          <w:szCs w:val="24"/>
        </w:rPr>
        <w:t xml:space="preserve">  и 202</w:t>
      </w:r>
      <w:r w:rsidR="008B4343" w:rsidRPr="00B363CB">
        <w:rPr>
          <w:rFonts w:ascii="Times New Roman" w:hAnsi="Times New Roman" w:cs="Times New Roman"/>
          <w:b/>
          <w:sz w:val="24"/>
          <w:szCs w:val="24"/>
        </w:rPr>
        <w:t>2</w:t>
      </w:r>
      <w:r w:rsidRPr="00B363C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43F24" w:rsidRPr="00B363CB" w:rsidRDefault="00943F24" w:rsidP="00B36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F24" w:rsidRPr="00B363CB" w:rsidRDefault="00943F24" w:rsidP="00B363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63CB">
        <w:rPr>
          <w:rFonts w:ascii="Times New Roman" w:hAnsi="Times New Roman"/>
          <w:sz w:val="24"/>
          <w:szCs w:val="24"/>
        </w:rPr>
        <w:t xml:space="preserve">Прогноз  социально-экономического развития </w:t>
      </w:r>
      <w:r w:rsidR="008B4343" w:rsidRPr="00B363CB">
        <w:rPr>
          <w:rFonts w:ascii="Times New Roman" w:hAnsi="Times New Roman"/>
          <w:sz w:val="24"/>
          <w:szCs w:val="24"/>
        </w:rPr>
        <w:t>Филипповского  сельсовета на 2020</w:t>
      </w:r>
      <w:r w:rsidR="00115BDE" w:rsidRPr="00B363CB">
        <w:rPr>
          <w:rFonts w:ascii="Times New Roman" w:hAnsi="Times New Roman"/>
          <w:sz w:val="24"/>
          <w:szCs w:val="24"/>
        </w:rPr>
        <w:t xml:space="preserve"> год и на период 202</w:t>
      </w:r>
      <w:r w:rsidR="008B4343" w:rsidRPr="00B363CB">
        <w:rPr>
          <w:rFonts w:ascii="Times New Roman" w:hAnsi="Times New Roman"/>
          <w:sz w:val="24"/>
          <w:szCs w:val="24"/>
        </w:rPr>
        <w:t>1</w:t>
      </w:r>
      <w:r w:rsidRPr="00B363CB">
        <w:rPr>
          <w:rFonts w:ascii="Times New Roman" w:hAnsi="Times New Roman"/>
          <w:sz w:val="24"/>
          <w:szCs w:val="24"/>
        </w:rPr>
        <w:t>- 202</w:t>
      </w:r>
      <w:r w:rsidR="008B4343" w:rsidRPr="00B363CB">
        <w:rPr>
          <w:rFonts w:ascii="Times New Roman" w:hAnsi="Times New Roman"/>
          <w:sz w:val="24"/>
          <w:szCs w:val="24"/>
        </w:rPr>
        <w:t>2</w:t>
      </w:r>
      <w:r w:rsidRPr="00B363CB">
        <w:rPr>
          <w:rFonts w:ascii="Times New Roman" w:hAnsi="Times New Roman"/>
          <w:sz w:val="24"/>
          <w:szCs w:val="24"/>
        </w:rPr>
        <w:t xml:space="preserve"> г.г. отражает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РФ». Приоритетными направлениями развития будут - повышение уровня финансовой обеспеченности территории, привлечение инвестиций, развитие предпринимательства, социальное благополучие населения. </w:t>
      </w:r>
    </w:p>
    <w:p w:rsidR="00943F24" w:rsidRPr="00B363CB" w:rsidRDefault="00943F24" w:rsidP="00B363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63CB">
        <w:rPr>
          <w:rFonts w:ascii="Times New Roman" w:hAnsi="Times New Roman"/>
          <w:sz w:val="24"/>
          <w:szCs w:val="24"/>
        </w:rPr>
        <w:t>Намеченные мероприятия будут выполняться с учетом финансовых возможностей.</w:t>
      </w:r>
    </w:p>
    <w:p w:rsidR="00943F24" w:rsidRPr="00B363CB" w:rsidRDefault="00943F24" w:rsidP="00B36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3F24" w:rsidRPr="00B363CB" w:rsidRDefault="00943F24" w:rsidP="00B363C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3CB">
        <w:rPr>
          <w:rFonts w:ascii="Times New Roman" w:hAnsi="Times New Roman" w:cs="Times New Roman"/>
          <w:b/>
          <w:sz w:val="24"/>
          <w:szCs w:val="24"/>
        </w:rPr>
        <w:t xml:space="preserve">Прогноз социально-экономическое развития   Филипповского сельсовета  </w:t>
      </w:r>
    </w:p>
    <w:p w:rsidR="00943F24" w:rsidRPr="00B363CB" w:rsidRDefault="00943F24" w:rsidP="00B363C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3CB">
        <w:rPr>
          <w:rFonts w:ascii="Times New Roman" w:hAnsi="Times New Roman" w:cs="Times New Roman"/>
          <w:b/>
          <w:sz w:val="24"/>
          <w:szCs w:val="24"/>
        </w:rPr>
        <w:t>Ордынского района Новосибирской области.</w:t>
      </w:r>
    </w:p>
    <w:p w:rsidR="00943F24" w:rsidRPr="00B363CB" w:rsidRDefault="00943F24" w:rsidP="00B363C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F24" w:rsidRPr="00B363CB" w:rsidRDefault="00943F24" w:rsidP="00B3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>Площадь территории  муниципального поселения  составляет   12926 га.</w:t>
      </w:r>
    </w:p>
    <w:p w:rsidR="00943F24" w:rsidRPr="00B363CB" w:rsidRDefault="00943F24" w:rsidP="00B3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>Сельскохозяйственные угодья  занимают 10029 га или  78 %  площади поселения.</w:t>
      </w:r>
    </w:p>
    <w:p w:rsidR="00943F24" w:rsidRPr="00B363CB" w:rsidRDefault="00943F24" w:rsidP="00B3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>Удалённость поселения от  районного центра  28 км.</w:t>
      </w:r>
    </w:p>
    <w:p w:rsidR="00943F24" w:rsidRPr="00B363CB" w:rsidRDefault="00943F24" w:rsidP="00B3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>Удалённость  от областного центра 130  кв.м.</w:t>
      </w:r>
    </w:p>
    <w:p w:rsidR="00943F24" w:rsidRPr="00B363CB" w:rsidRDefault="00943F24" w:rsidP="00B3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 xml:space="preserve">Протяжённость автомобильных дорог  </w:t>
      </w:r>
      <w:r w:rsidR="000702EE" w:rsidRPr="00B363CB">
        <w:rPr>
          <w:rFonts w:ascii="Times New Roman" w:hAnsi="Times New Roman" w:cs="Times New Roman"/>
          <w:sz w:val="24"/>
          <w:szCs w:val="24"/>
        </w:rPr>
        <w:t xml:space="preserve">10,670 </w:t>
      </w:r>
      <w:r w:rsidRPr="00B363CB">
        <w:rPr>
          <w:rFonts w:ascii="Times New Roman" w:hAnsi="Times New Roman" w:cs="Times New Roman"/>
          <w:sz w:val="24"/>
          <w:szCs w:val="24"/>
        </w:rPr>
        <w:t xml:space="preserve">  км.</w:t>
      </w:r>
    </w:p>
    <w:p w:rsidR="00943F24" w:rsidRPr="00B363CB" w:rsidRDefault="00943F24" w:rsidP="00B3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 xml:space="preserve">      В состав  Филипповского сельсовета входит село Филиппово.</w:t>
      </w:r>
    </w:p>
    <w:p w:rsidR="00943F24" w:rsidRPr="00B363CB" w:rsidRDefault="00943F24" w:rsidP="00B363CB">
      <w:pPr>
        <w:pStyle w:val="a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363CB">
        <w:rPr>
          <w:rFonts w:ascii="Times New Roman" w:eastAsia="Times New Roman" w:hAnsi="Times New Roman" w:cs="Times New Roman"/>
          <w:sz w:val="24"/>
          <w:szCs w:val="24"/>
        </w:rPr>
        <w:t xml:space="preserve">    Динамика общей численности населения отражает закономерность в тенденциях формирования его возрастной структуры и естественного воспроизводства населения в</w:t>
      </w:r>
      <w:r w:rsidRPr="00B363CB">
        <w:rPr>
          <w:rFonts w:ascii="Times New Roman" w:hAnsi="Times New Roman" w:cs="Times New Roman"/>
          <w:sz w:val="24"/>
          <w:szCs w:val="24"/>
        </w:rPr>
        <w:t xml:space="preserve"> муниципальном образовании.</w:t>
      </w:r>
      <w:r w:rsidRPr="00B36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3CB">
        <w:rPr>
          <w:rFonts w:ascii="Times New Roman" w:eastAsia="Times New Roman" w:hAnsi="Times New Roman" w:cs="Times New Roman"/>
          <w:sz w:val="24"/>
          <w:szCs w:val="24"/>
        </w:rPr>
        <w:br/>
      </w:r>
      <w:r w:rsidRPr="00B363CB">
        <w:rPr>
          <w:rFonts w:ascii="Times New Roman" w:hAnsi="Times New Roman" w:cs="Times New Roman"/>
          <w:sz w:val="24"/>
          <w:szCs w:val="24"/>
        </w:rPr>
        <w:t xml:space="preserve">    Целью   сельского  поселения  в</w:t>
      </w:r>
      <w:r w:rsidRPr="00B363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63CB">
        <w:rPr>
          <w:rFonts w:ascii="Times New Roman" w:hAnsi="Times New Roman" w:cs="Times New Roman"/>
          <w:sz w:val="24"/>
          <w:szCs w:val="24"/>
        </w:rPr>
        <w:t>сфере  демографической ситуации, поддержки материнства и детства является постепенная стабилизация численности населения, увеличение продолжительности жизни,  стимулирование рождаемости, снижение смертности, всестороннее развитие  и укрепление семьи.</w:t>
      </w:r>
      <w:r w:rsidRPr="00B36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F24" w:rsidRPr="00B363CB" w:rsidRDefault="00943F24" w:rsidP="00B363CB">
      <w:pPr>
        <w:pStyle w:val="western"/>
        <w:spacing w:after="0"/>
        <w:jc w:val="both"/>
        <w:rPr>
          <w:b/>
          <w:szCs w:val="24"/>
        </w:rPr>
      </w:pPr>
      <w:r w:rsidRPr="00B363CB">
        <w:rPr>
          <w:b/>
          <w:szCs w:val="24"/>
        </w:rPr>
        <w:t xml:space="preserve"> Бюджетная и налоговая политика 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lastRenderedPageBreak/>
        <w:t xml:space="preserve">   будет направлена на увеличение собственных доходов бюджета поселения,</w:t>
      </w:r>
      <w:r w:rsidRPr="00B363CB">
        <w:rPr>
          <w:szCs w:val="24"/>
          <w:lang w:val="en-US"/>
        </w:rPr>
        <w:t> </w:t>
      </w:r>
      <w:r w:rsidRPr="00B363CB">
        <w:rPr>
          <w:szCs w:val="24"/>
        </w:rPr>
        <w:t>проведение работы по выявлению дополнительных источников доходов бюджета, повышение эффективности бюджетных расходов.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Бюджетная политика в поселении определена на среднесрочный трёхлетний период 20</w:t>
      </w:r>
      <w:r w:rsidR="008B4343" w:rsidRPr="00B363CB">
        <w:rPr>
          <w:szCs w:val="24"/>
        </w:rPr>
        <w:t>20</w:t>
      </w:r>
      <w:r w:rsidRPr="00B363CB">
        <w:rPr>
          <w:szCs w:val="24"/>
        </w:rPr>
        <w:t>-202</w:t>
      </w:r>
      <w:r w:rsidR="008B4343" w:rsidRPr="00B363CB">
        <w:rPr>
          <w:szCs w:val="24"/>
        </w:rPr>
        <w:t>2</w:t>
      </w:r>
      <w:r w:rsidRPr="00B363CB">
        <w:rPr>
          <w:szCs w:val="24"/>
        </w:rPr>
        <w:t xml:space="preserve"> годы. 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    Расходы бюджета будут ориентированы на решение вопросов местного значения.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 Исполнение бюджета будет полностью осуществляться по казначейской системе, что позволит усилить текущий контроль  за использованием бюджетных средств.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 Бюджет сформирован по параметрам областного бюджета. </w:t>
      </w:r>
    </w:p>
    <w:p w:rsidR="00943F24" w:rsidRPr="00B363CB" w:rsidRDefault="00943F24" w:rsidP="00B363CB">
      <w:pPr>
        <w:pStyle w:val="a3"/>
        <w:rPr>
          <w:rStyle w:val="aa"/>
          <w:rFonts w:eastAsia="Arial Unicode MS"/>
          <w:iCs/>
        </w:rPr>
      </w:pPr>
      <w:r w:rsidRPr="00B363CB">
        <w:rPr>
          <w:rStyle w:val="aa"/>
          <w:rFonts w:eastAsia="Arial Unicode MS"/>
          <w:iCs/>
        </w:rPr>
        <w:t>  Образование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Основной задачей развития образования является повышение качества образования и воспитания. </w:t>
      </w:r>
    </w:p>
    <w:p w:rsidR="00943F24" w:rsidRPr="00B363CB" w:rsidRDefault="00943F24" w:rsidP="00B363CB">
      <w:pPr>
        <w:pStyle w:val="western"/>
        <w:spacing w:before="0" w:after="0"/>
        <w:jc w:val="both"/>
        <w:rPr>
          <w:szCs w:val="24"/>
        </w:rPr>
      </w:pPr>
      <w:r w:rsidRPr="00B363CB">
        <w:rPr>
          <w:szCs w:val="24"/>
        </w:rPr>
        <w:t xml:space="preserve">      В сфере дошкольного, общего, дополнительного образования планируется:</w:t>
      </w:r>
    </w:p>
    <w:p w:rsidR="00943F24" w:rsidRPr="00B363CB" w:rsidRDefault="00943F24" w:rsidP="00B363C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 xml:space="preserve">       обеспечить стабильную работу детского сада и доступность его услуг для всех слоев населения;</w:t>
      </w:r>
    </w:p>
    <w:p w:rsidR="00943F24" w:rsidRPr="00B363CB" w:rsidRDefault="00943F24" w:rsidP="00B363C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 xml:space="preserve">       сохранить охват всех детей от 1 до 6,5 лет системой дошкольного образования;</w:t>
      </w:r>
    </w:p>
    <w:p w:rsidR="00943F24" w:rsidRPr="00B363CB" w:rsidRDefault="00943F24" w:rsidP="00B363C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 xml:space="preserve">     обеспечить получение начального образования для 100% учащихся начальной школы;</w:t>
      </w:r>
    </w:p>
    <w:p w:rsidR="00943F24" w:rsidRPr="00B363CB" w:rsidRDefault="00943F24" w:rsidP="00B363C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 xml:space="preserve">       сохранять и укреплять здоровье детей путем пропаганды здорового образа жизни;</w:t>
      </w:r>
    </w:p>
    <w:p w:rsidR="00943F24" w:rsidRPr="00B363CB" w:rsidRDefault="00943F24" w:rsidP="00B363C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 xml:space="preserve">       привлекать учащихся школы на благоустройство территории сельского поселения.</w:t>
      </w:r>
    </w:p>
    <w:p w:rsidR="00943F24" w:rsidRPr="00B363CB" w:rsidRDefault="00943F24" w:rsidP="00B363CB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63CB">
        <w:rPr>
          <w:rFonts w:ascii="Times New Roman" w:hAnsi="Times New Roman" w:cs="Times New Roman"/>
          <w:iCs/>
          <w:sz w:val="24"/>
          <w:szCs w:val="24"/>
        </w:rPr>
        <w:t xml:space="preserve">     В системе образования  поселения   функционирует 1 дошкольное учреждение,  детский сад «Капитошка» которое посещают </w:t>
      </w:r>
      <w:r w:rsidR="000702EE" w:rsidRPr="00B363CB">
        <w:rPr>
          <w:rFonts w:ascii="Times New Roman" w:hAnsi="Times New Roman" w:cs="Times New Roman"/>
          <w:iCs/>
          <w:sz w:val="24"/>
          <w:szCs w:val="24"/>
        </w:rPr>
        <w:t>20</w:t>
      </w:r>
      <w:r w:rsidRPr="00B363C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B363CB">
        <w:rPr>
          <w:rFonts w:ascii="Times New Roman" w:hAnsi="Times New Roman" w:cs="Times New Roman"/>
          <w:iCs/>
          <w:sz w:val="24"/>
          <w:szCs w:val="24"/>
        </w:rPr>
        <w:t xml:space="preserve">человека и 1 общеобразовательная  Филипповская    школа, в которой  обучается     </w:t>
      </w:r>
      <w:r w:rsidR="000702EE" w:rsidRPr="00B363CB">
        <w:rPr>
          <w:rFonts w:ascii="Times New Roman" w:hAnsi="Times New Roman" w:cs="Times New Roman"/>
          <w:iCs/>
          <w:sz w:val="24"/>
          <w:szCs w:val="24"/>
        </w:rPr>
        <w:t>113</w:t>
      </w:r>
      <w:r w:rsidRPr="00B363C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   </w:t>
      </w:r>
      <w:r w:rsidRPr="00B363CB">
        <w:rPr>
          <w:rFonts w:ascii="Times New Roman" w:hAnsi="Times New Roman" w:cs="Times New Roman"/>
          <w:iCs/>
          <w:sz w:val="24"/>
          <w:szCs w:val="24"/>
        </w:rPr>
        <w:t xml:space="preserve">человек.  </w:t>
      </w:r>
    </w:p>
    <w:p w:rsidR="00943F24" w:rsidRPr="00B363CB" w:rsidRDefault="00943F24" w:rsidP="00B363CB">
      <w:pPr>
        <w:pStyle w:val="a3"/>
        <w:spacing w:before="0" w:beforeAutospacing="0" w:after="0" w:afterAutospacing="0"/>
        <w:jc w:val="both"/>
      </w:pPr>
      <w:r w:rsidRPr="00B363CB">
        <w:rPr>
          <w:iCs/>
        </w:rPr>
        <w:t xml:space="preserve">  </w:t>
      </w:r>
      <w:r w:rsidRPr="00B363CB">
        <w:t xml:space="preserve">     </w:t>
      </w:r>
    </w:p>
    <w:p w:rsidR="00943F24" w:rsidRPr="00B363CB" w:rsidRDefault="00943F24" w:rsidP="00B363CB">
      <w:pPr>
        <w:pStyle w:val="a3"/>
        <w:rPr>
          <w:rStyle w:val="aa"/>
          <w:rFonts w:eastAsia="Arial Unicode MS"/>
          <w:i/>
          <w:iCs/>
        </w:rPr>
      </w:pPr>
      <w:r w:rsidRPr="00B363CB">
        <w:rPr>
          <w:iCs/>
        </w:rPr>
        <w:t> </w:t>
      </w:r>
      <w:r w:rsidRPr="00B363CB">
        <w:rPr>
          <w:rStyle w:val="aa"/>
          <w:rFonts w:eastAsia="Arial Unicode MS"/>
          <w:iCs/>
        </w:rPr>
        <w:t>Здравоохранение</w:t>
      </w:r>
      <w:r w:rsidRPr="00B363CB">
        <w:rPr>
          <w:rStyle w:val="20"/>
          <w:i/>
          <w:iCs/>
          <w:sz w:val="24"/>
          <w:szCs w:val="24"/>
        </w:rPr>
        <w:t xml:space="preserve"> </w:t>
      </w:r>
      <w:r w:rsidRPr="00B363CB">
        <w:rPr>
          <w:rStyle w:val="aa"/>
          <w:rFonts w:eastAsia="Arial Unicode MS"/>
          <w:i/>
          <w:iCs/>
        </w:rPr>
        <w:t xml:space="preserve"> 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Основная задача здравоохранения на предстоящий период - улучшение показателей здоровья населения и демографической ситуации в поселении.        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  Реализация мероприятий по повышению качества и доступности оказываемой населению бесплатной медицинской помощи будет осуществляться через:</w:t>
      </w:r>
    </w:p>
    <w:p w:rsidR="00943F24" w:rsidRPr="00B363CB" w:rsidRDefault="00115BDE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</w:t>
      </w:r>
      <w:r w:rsidR="00943F24" w:rsidRPr="00B363CB">
        <w:rPr>
          <w:szCs w:val="24"/>
        </w:rPr>
        <w:t xml:space="preserve">      стабильную работу Филипповского фельдшерско-акушерского  пункта   ;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  диспансеризацию различных категорий населения;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  пропаганду здорового образа жизни.</w:t>
      </w:r>
    </w:p>
    <w:p w:rsidR="00943F24" w:rsidRPr="00B363CB" w:rsidRDefault="00943F24" w:rsidP="00B363CB">
      <w:pPr>
        <w:pStyle w:val="a3"/>
        <w:spacing w:before="0" w:beforeAutospacing="0" w:after="0" w:afterAutospacing="0"/>
        <w:jc w:val="both"/>
        <w:rPr>
          <w:iCs/>
        </w:rPr>
      </w:pPr>
    </w:p>
    <w:p w:rsidR="00943F24" w:rsidRPr="00B363CB" w:rsidRDefault="00943F24" w:rsidP="00B363CB">
      <w:pPr>
        <w:pStyle w:val="31"/>
        <w:spacing w:after="0" w:line="240" w:lineRule="auto"/>
        <w:ind w:left="0" w:firstLine="567"/>
        <w:jc w:val="both"/>
        <w:rPr>
          <w:rStyle w:val="aa"/>
          <w:rFonts w:eastAsia="Arial Unicode MS"/>
          <w:sz w:val="24"/>
          <w:szCs w:val="24"/>
        </w:rPr>
      </w:pPr>
      <w:r w:rsidRPr="00B363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363CB">
        <w:rPr>
          <w:rFonts w:ascii="Times New Roman" w:hAnsi="Times New Roman" w:cs="Times New Roman"/>
          <w:sz w:val="24"/>
          <w:szCs w:val="24"/>
        </w:rPr>
        <w:t xml:space="preserve"> </w:t>
      </w:r>
      <w:r w:rsidRPr="00B363CB">
        <w:rPr>
          <w:rStyle w:val="aa"/>
          <w:rFonts w:eastAsia="Arial Unicode MS"/>
          <w:iCs/>
          <w:sz w:val="24"/>
          <w:szCs w:val="24"/>
        </w:rPr>
        <w:t xml:space="preserve"> Культура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>Развитию культуры будет содействовать: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   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   сохранение и обновление библиотечных фондов;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    проведение массовых культурных мероприятий, участие в творческих конкурсах.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С целью возрождения традиций, развития народного творчества и совершенствования культурно - досуговой </w:t>
      </w:r>
      <w:r w:rsidR="0021418A" w:rsidRPr="00B363CB">
        <w:rPr>
          <w:szCs w:val="24"/>
        </w:rPr>
        <w:t xml:space="preserve"> </w:t>
      </w:r>
      <w:r w:rsidRPr="00B363CB">
        <w:rPr>
          <w:szCs w:val="24"/>
        </w:rPr>
        <w:t xml:space="preserve">деятельности планируется: 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   организация и проведение мероприятий для всех слоев населения;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lastRenderedPageBreak/>
        <w:t xml:space="preserve">         участие в районных фестивалях,  смотрах, конкурсах художественной самодеятельности;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   продолжение работы кружков  при СДК;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   обновление библиотечного фонда   библиотеки села Филиппово; </w:t>
      </w:r>
    </w:p>
    <w:p w:rsidR="00943F24" w:rsidRPr="00B363CB" w:rsidRDefault="00943F24" w:rsidP="00B363CB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43F24" w:rsidRPr="00B363CB" w:rsidRDefault="00943F24" w:rsidP="00B363CB">
      <w:pPr>
        <w:pStyle w:val="a3"/>
        <w:spacing w:before="0" w:beforeAutospacing="0" w:after="0" w:afterAutospacing="0"/>
        <w:rPr>
          <w:iCs/>
        </w:rPr>
      </w:pPr>
      <w:r w:rsidRPr="00B363CB">
        <w:rPr>
          <w:iCs/>
        </w:rPr>
        <w:t xml:space="preserve"> </w:t>
      </w:r>
      <w:r w:rsidRPr="00B363CB">
        <w:rPr>
          <w:rStyle w:val="aa"/>
          <w:iCs/>
        </w:rPr>
        <w:t>Сельское хозяйство</w:t>
      </w:r>
    </w:p>
    <w:p w:rsidR="00943F24" w:rsidRPr="00B363CB" w:rsidRDefault="00943F24" w:rsidP="00B363CB">
      <w:pPr>
        <w:pStyle w:val="a3"/>
        <w:spacing w:after="0" w:afterAutospacing="0"/>
        <w:jc w:val="both"/>
        <w:rPr>
          <w:iCs/>
        </w:rPr>
      </w:pPr>
      <w:r w:rsidRPr="00B363CB">
        <w:rPr>
          <w:iCs/>
        </w:rPr>
        <w:t> Базовой отраслью экономики поселения является сельское хозяйство.</w:t>
      </w:r>
    </w:p>
    <w:p w:rsidR="00943F24" w:rsidRPr="00B363CB" w:rsidRDefault="00943F24" w:rsidP="00B3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>В 201</w:t>
      </w:r>
      <w:r w:rsidR="009A7EBD" w:rsidRPr="00B363CB">
        <w:rPr>
          <w:rFonts w:ascii="Times New Roman" w:hAnsi="Times New Roman" w:cs="Times New Roman"/>
          <w:sz w:val="24"/>
          <w:szCs w:val="24"/>
        </w:rPr>
        <w:t>9</w:t>
      </w:r>
      <w:r w:rsidRPr="00B363CB">
        <w:rPr>
          <w:rFonts w:ascii="Times New Roman" w:hAnsi="Times New Roman" w:cs="Times New Roman"/>
          <w:sz w:val="24"/>
          <w:szCs w:val="24"/>
        </w:rPr>
        <w:t xml:space="preserve"> году сохранились темпы роста производства сельскохозяйственной продукции, которое сосредоточено в ООО «Филипповское». Хозяйство стабильно развивает отрасль растениеводства  и животноводства.   </w:t>
      </w:r>
    </w:p>
    <w:p w:rsidR="00943F24" w:rsidRPr="00B363CB" w:rsidRDefault="00943F24" w:rsidP="00B3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 xml:space="preserve">В селе функционирует </w:t>
      </w:r>
      <w:r w:rsidR="00115BDE" w:rsidRPr="00B363CB">
        <w:rPr>
          <w:rFonts w:ascii="Times New Roman" w:hAnsi="Times New Roman" w:cs="Times New Roman"/>
          <w:sz w:val="24"/>
          <w:szCs w:val="24"/>
        </w:rPr>
        <w:t>3</w:t>
      </w:r>
      <w:r w:rsidRPr="00B363CB">
        <w:rPr>
          <w:rFonts w:ascii="Times New Roman" w:hAnsi="Times New Roman" w:cs="Times New Roman"/>
          <w:sz w:val="24"/>
          <w:szCs w:val="24"/>
        </w:rPr>
        <w:t xml:space="preserve"> крестьянско-фермерских хозяйств.</w:t>
      </w:r>
    </w:p>
    <w:p w:rsidR="00943F24" w:rsidRPr="00B363CB" w:rsidRDefault="00943F24" w:rsidP="00B363CB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 xml:space="preserve">В личных подсобных хозяйствах населения имеет место спад производства.  К уровню прошлого года поголовье крупнорогатого скота в личных подворьях уменьшилось. Это вызвано рядом причин  и основными являются – отсутствие кормов, низкие цены на закупаемую продукцию от селян и большие затраты на выращивание скота и птицы. </w:t>
      </w:r>
    </w:p>
    <w:p w:rsidR="00943F24" w:rsidRPr="00B363CB" w:rsidRDefault="00943F24" w:rsidP="00B363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F24" w:rsidRPr="00B363CB" w:rsidRDefault="00943F24" w:rsidP="00B363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F24" w:rsidRPr="00B363CB" w:rsidRDefault="00943F24" w:rsidP="00B363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CB">
        <w:rPr>
          <w:rFonts w:ascii="Times New Roman" w:hAnsi="Times New Roman" w:cs="Times New Roman"/>
          <w:b/>
          <w:sz w:val="24"/>
          <w:szCs w:val="24"/>
        </w:rPr>
        <w:t>Торговля</w:t>
      </w:r>
    </w:p>
    <w:p w:rsidR="00943F24" w:rsidRPr="00B363CB" w:rsidRDefault="00943F24" w:rsidP="00B3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63CB">
        <w:rPr>
          <w:rFonts w:ascii="Times New Roman" w:hAnsi="Times New Roman" w:cs="Times New Roman"/>
          <w:sz w:val="24"/>
          <w:szCs w:val="24"/>
        </w:rPr>
        <w:t xml:space="preserve"> Торговые услуги населению муниципального образования оказывают по состоянию на 01.12.201</w:t>
      </w:r>
      <w:r w:rsidR="009A7EBD" w:rsidRPr="00B363CB">
        <w:rPr>
          <w:rFonts w:ascii="Times New Roman" w:hAnsi="Times New Roman" w:cs="Times New Roman"/>
          <w:sz w:val="24"/>
          <w:szCs w:val="24"/>
        </w:rPr>
        <w:t>9</w:t>
      </w:r>
      <w:r w:rsidRPr="00B363CB">
        <w:rPr>
          <w:rFonts w:ascii="Times New Roman" w:hAnsi="Times New Roman" w:cs="Times New Roman"/>
          <w:sz w:val="24"/>
          <w:szCs w:val="24"/>
        </w:rPr>
        <w:t xml:space="preserve"> три  магазина  индивидуальных предпринимателей. Одно кафе «Солнышко».</w:t>
      </w:r>
    </w:p>
    <w:p w:rsidR="00943F24" w:rsidRPr="00B363CB" w:rsidRDefault="00943F24" w:rsidP="00B363CB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3F24" w:rsidRPr="00B363CB" w:rsidRDefault="00943F24" w:rsidP="00B363CB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59D0" w:rsidRDefault="008159D0" w:rsidP="008159D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9D0" w:rsidRDefault="008159D0" w:rsidP="008159D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План мероприятий  прогноза  социально-экономического развития Филипповского  сельсовета на    20</w:t>
      </w:r>
      <w:r w:rsidR="00F934D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 и на период 20</w:t>
      </w:r>
      <w:r w:rsidR="00F934D8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-202</w:t>
      </w:r>
      <w:r w:rsidR="00F934D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годов.</w:t>
      </w:r>
    </w:p>
    <w:p w:rsidR="008159D0" w:rsidRDefault="008159D0" w:rsidP="008159D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9D0" w:rsidRDefault="008159D0" w:rsidP="008159D0">
      <w:pPr>
        <w:pStyle w:val="a9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8159D0" w:rsidRDefault="008159D0" w:rsidP="008159D0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159D0" w:rsidRDefault="008159D0" w:rsidP="008159D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9D0" w:rsidRDefault="008159D0" w:rsidP="008159D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9D0" w:rsidRDefault="008159D0" w:rsidP="008159D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59D0" w:rsidRDefault="008159D0" w:rsidP="008159D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59D0" w:rsidRDefault="008159D0" w:rsidP="008159D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59D0" w:rsidRDefault="008159D0" w:rsidP="008159D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bottomFromText="200" w:vertAnchor="page" w:horzAnchor="margin" w:tblpXSpec="center" w:tblpY="991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4675"/>
        <w:gridCol w:w="2409"/>
        <w:gridCol w:w="1842"/>
      </w:tblGrid>
      <w:tr w:rsidR="008159D0" w:rsidTr="00626D9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spacing w:after="0" w:line="240" w:lineRule="auto"/>
              <w:ind w:left="-1276" w:firstLine="12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Формирование, утверждение, исполнение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Повышение доходов бюджета:</w:t>
            </w:r>
          </w:p>
          <w:p w:rsidR="008159D0" w:rsidRDefault="008159D0" w:rsidP="008159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систематического контроля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исполнением доходной части бюджета</w:t>
            </w:r>
          </w:p>
          <w:p w:rsidR="008159D0" w:rsidRDefault="008159D0" w:rsidP="008159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сборов налоговых и неналоговых платежей, индивидуальная работа с плательщиками налогов 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Рационализация расходов бюджета:</w:t>
            </w:r>
          </w:p>
          <w:p w:rsidR="008159D0" w:rsidRDefault="008159D0" w:rsidP="008159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проведение мероприятий по экономии бюджетных расходов на оплату коммунальных платежей и непрофильных материальных расходов;</w:t>
            </w:r>
          </w:p>
          <w:p w:rsidR="008159D0" w:rsidRDefault="008159D0" w:rsidP="008159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соблюдение лимита численности аппарата управления и нормативной численности;</w:t>
            </w:r>
          </w:p>
          <w:p w:rsidR="008159D0" w:rsidRDefault="008159D0" w:rsidP="008159D0">
            <w:pPr>
              <w:numPr>
                <w:ilvl w:val="0"/>
                <w:numId w:val="1"/>
              </w:numPr>
              <w:tabs>
                <w:tab w:val="num" w:pos="33"/>
              </w:tabs>
              <w:spacing w:after="0" w:line="240" w:lineRule="auto"/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совершенствование механизма размещения муниципального заказа, расширение сферы его применения.</w:t>
            </w:r>
          </w:p>
          <w:p w:rsidR="008159D0" w:rsidRDefault="008159D0" w:rsidP="008159D0">
            <w:pPr>
              <w:numPr>
                <w:ilvl w:val="0"/>
                <w:numId w:val="1"/>
              </w:numPr>
              <w:tabs>
                <w:tab w:val="num" w:pos="33"/>
              </w:tabs>
              <w:spacing w:after="0" w:line="240" w:lineRule="auto"/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Доходы бюджета 201</w:t>
            </w:r>
            <w:r w:rsidR="00F934D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года 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муниципального поселения – всего</w:t>
            </w:r>
          </w:p>
          <w:p w:rsidR="008159D0" w:rsidRDefault="003214B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16428,6</w:t>
            </w:r>
            <w:r w:rsidR="008159D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тыс. руб., в том числе собственные доходы  </w:t>
            </w: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8159D0" w:rsidRDefault="00F934D8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="003214B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1978,5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     </w:t>
            </w:r>
            <w:r w:rsidR="008159D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   тыс. руб.</w:t>
            </w: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9D0" w:rsidTr="00626D9E">
        <w:trPr>
          <w:cantSplit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pStyle w:val="a5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содержательного досуга и активного отдыха населения:</w:t>
            </w:r>
          </w:p>
          <w:p w:rsidR="008159D0" w:rsidRDefault="008159D0" w:rsidP="008159D0">
            <w:pPr>
              <w:pStyle w:val="a5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center" w:pos="4844"/>
                <w:tab w:val="right" w:pos="968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творческих коллективов в районных фестивалях, смотрах, конкурсах;</w:t>
            </w:r>
          </w:p>
          <w:p w:rsidR="008159D0" w:rsidRDefault="008159D0" w:rsidP="008159D0">
            <w:pPr>
              <w:pStyle w:val="a5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center" w:pos="4844"/>
                <w:tab w:val="right" w:pos="9689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культурно-массовых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>г-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>373,0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тыс.руб. 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г – 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>373,0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тыс.руб.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г-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 xml:space="preserve"> 227,1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тыс.руб.</w:t>
            </w:r>
          </w:p>
          <w:p w:rsidR="008159D0" w:rsidRDefault="008159D0" w:rsidP="00626D9E">
            <w:pPr>
              <w:pStyle w:val="2"/>
              <w:spacing w:line="276" w:lineRule="auto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Бюджет  муниципального</w:t>
            </w:r>
            <w:r>
              <w:rPr>
                <w:b w:val="0"/>
                <w:i/>
                <w:sz w:val="18"/>
                <w:szCs w:val="18"/>
              </w:rPr>
              <w:t xml:space="preserve">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pStyle w:val="2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Проведение  культурно-массовых мероприятий.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  творческих коллективов.</w:t>
            </w:r>
          </w:p>
        </w:tc>
      </w:tr>
      <w:tr w:rsidR="008159D0" w:rsidTr="00626D9E">
        <w:trPr>
          <w:cantSplit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условий для развития на территории поселения физической культуры и массового спорта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pStyle w:val="a5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спортивно массовых мероприятий способствующих вовлечению населения в занятия физической культурой и спортом.</w:t>
            </w:r>
          </w:p>
          <w:p w:rsidR="008159D0" w:rsidRDefault="008159D0" w:rsidP="00626D9E">
            <w:pPr>
              <w:pStyle w:val="2"/>
              <w:spacing w:line="276" w:lineRule="auto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Участие в районных спортивно-массовых мероприятиях.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934D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г </w:t>
            </w:r>
            <w:r w:rsidR="003214B0">
              <w:rPr>
                <w:sz w:val="18"/>
                <w:szCs w:val="18"/>
              </w:rPr>
              <w:t>– 10,0</w:t>
            </w:r>
            <w:r>
              <w:rPr>
                <w:sz w:val="18"/>
                <w:szCs w:val="18"/>
              </w:rPr>
              <w:t xml:space="preserve"> </w:t>
            </w:r>
            <w:r w:rsidR="00F934D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тыс.руб.,</w:t>
            </w:r>
          </w:p>
          <w:p w:rsidR="008159D0" w:rsidRDefault="008159D0" w:rsidP="00626D9E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934D8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г– </w:t>
            </w:r>
            <w:r w:rsidR="003214B0">
              <w:rPr>
                <w:sz w:val="18"/>
                <w:szCs w:val="18"/>
              </w:rPr>
              <w:t>10,0</w:t>
            </w:r>
            <w:r w:rsidR="00F934D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тыс.руб.</w:t>
            </w:r>
          </w:p>
          <w:p w:rsidR="008159D0" w:rsidRDefault="008159D0" w:rsidP="00626D9E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934D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 г – </w:t>
            </w:r>
            <w:r w:rsidR="003214B0">
              <w:rPr>
                <w:sz w:val="18"/>
                <w:szCs w:val="18"/>
              </w:rPr>
              <w:t>10,0</w:t>
            </w:r>
            <w:r>
              <w:rPr>
                <w:sz w:val="18"/>
                <w:szCs w:val="18"/>
              </w:rPr>
              <w:t xml:space="preserve">        тыс.руб.</w:t>
            </w:r>
          </w:p>
          <w:p w:rsidR="008159D0" w:rsidRDefault="008159D0" w:rsidP="00626D9E">
            <w:pPr>
              <w:pStyle w:val="2"/>
              <w:spacing w:line="276" w:lineRule="auto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Бюджет  муници-</w:t>
            </w:r>
          </w:p>
          <w:p w:rsidR="008159D0" w:rsidRDefault="008159D0" w:rsidP="00626D9E">
            <w:pPr>
              <w:pStyle w:val="2"/>
              <w:spacing w:line="276" w:lineRule="auto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pStyle w:val="2"/>
              <w:spacing w:line="276" w:lineRule="auto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Проведение  спортивных мероприятий.</w:t>
            </w:r>
          </w:p>
        </w:tc>
      </w:tr>
      <w:tr w:rsidR="008159D0" w:rsidTr="00B363CB">
        <w:trPr>
          <w:cantSplit/>
          <w:trHeight w:val="158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использования муниципальной собственности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D0" w:rsidRDefault="008159D0" w:rsidP="00626D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pStyle w:val="2"/>
              <w:spacing w:line="276" w:lineRule="auto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D0" w:rsidRDefault="008159D0" w:rsidP="00626D9E">
            <w:pPr>
              <w:pStyle w:val="2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 w:rsidR="00F934D8">
              <w:rPr>
                <w:b w:val="0"/>
                <w:sz w:val="18"/>
                <w:szCs w:val="18"/>
              </w:rPr>
              <w:t>20</w:t>
            </w:r>
            <w:r>
              <w:rPr>
                <w:b w:val="0"/>
                <w:sz w:val="18"/>
                <w:szCs w:val="18"/>
              </w:rPr>
              <w:t xml:space="preserve"> г –                 тыс.руб</w:t>
            </w:r>
          </w:p>
          <w:p w:rsidR="008159D0" w:rsidRDefault="008159D0" w:rsidP="00626D9E">
            <w:pPr>
              <w:pStyle w:val="2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 w:rsidR="00F934D8">
              <w:rPr>
                <w:b w:val="0"/>
                <w:sz w:val="18"/>
                <w:szCs w:val="18"/>
              </w:rPr>
              <w:t>21</w:t>
            </w:r>
            <w:r>
              <w:rPr>
                <w:b w:val="0"/>
                <w:sz w:val="18"/>
                <w:szCs w:val="18"/>
              </w:rPr>
              <w:t xml:space="preserve"> г-                    тыс.руб.</w:t>
            </w:r>
          </w:p>
          <w:p w:rsidR="008159D0" w:rsidRDefault="008159D0" w:rsidP="00626D9E">
            <w:pPr>
              <w:pStyle w:val="2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202</w:t>
            </w:r>
            <w:r w:rsidR="00F934D8"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18"/>
                <w:szCs w:val="18"/>
              </w:rPr>
              <w:t xml:space="preserve">  г-                   тыс.руб</w:t>
            </w:r>
          </w:p>
          <w:p w:rsidR="008159D0" w:rsidRDefault="008159D0" w:rsidP="00626D9E">
            <w:pPr>
              <w:pStyle w:val="2"/>
              <w:spacing w:line="276" w:lineRule="auto"/>
              <w:rPr>
                <w:b w:val="0"/>
                <w:sz w:val="18"/>
                <w:szCs w:val="18"/>
              </w:rPr>
            </w:pPr>
          </w:p>
          <w:p w:rsidR="008159D0" w:rsidRDefault="008159D0" w:rsidP="00626D9E"/>
          <w:p w:rsidR="008159D0" w:rsidRDefault="008159D0" w:rsidP="00626D9E">
            <w:pPr>
              <w:pStyle w:val="2"/>
              <w:spacing w:line="276" w:lineRule="auto"/>
              <w:rPr>
                <w:b w:val="0"/>
                <w:sz w:val="18"/>
                <w:szCs w:val="18"/>
              </w:rPr>
            </w:pPr>
          </w:p>
          <w:p w:rsidR="008159D0" w:rsidRDefault="008159D0" w:rsidP="00626D9E">
            <w:pPr>
              <w:pStyle w:val="2"/>
              <w:spacing w:line="276" w:lineRule="auto"/>
              <w:rPr>
                <w:b w:val="0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pStyle w:val="2"/>
              <w:spacing w:line="276" w:lineRule="auto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 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Государственная регистрация  прав  муниципальной собственности</w:t>
            </w:r>
          </w:p>
        </w:tc>
      </w:tr>
      <w:tr w:rsidR="008159D0" w:rsidTr="00B363CB">
        <w:trPr>
          <w:cantSplit/>
          <w:trHeight w:val="66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Благоустройство населенных пунктов.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D0" w:rsidRDefault="008159D0" w:rsidP="00626D9E">
            <w:pPr>
              <w:pStyle w:val="2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Благоустройство территории  </w:t>
            </w:r>
          </w:p>
          <w:p w:rsidR="008159D0" w:rsidRDefault="008159D0" w:rsidP="00626D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Обслуживание, запасные части  и оплата уличного освещения, налог на имущество. Организация сбора и вывоза бытовых отходов и мусора, прочие работы и услуги по благоустройству села ( работа по сбору мусора, скашивание сорной травы и конопли, установка дорожных знаков, ремонтные работы и др.). Изготовление, установка информационных щитов. Приобретение хоз. инвентаря и материалов (перчатки рабочие, кисти, мешки д/мусора идр.) </w:t>
            </w:r>
          </w:p>
          <w:p w:rsidR="008159D0" w:rsidRDefault="008159D0" w:rsidP="00626D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Чистка дорог от снега, текущий ремонт дорог, засыпка шлаком, грейдирование,  </w:t>
            </w:r>
          </w:p>
          <w:p w:rsidR="008159D0" w:rsidRDefault="008159D0" w:rsidP="00626D9E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59D0" w:rsidRDefault="008159D0" w:rsidP="00626D9E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Ремонт дорожной инфраструктуры:</w:t>
            </w:r>
          </w:p>
          <w:p w:rsidR="008159D0" w:rsidRDefault="008159D0" w:rsidP="00626D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(подготовка смет,  проектов, прохождение экспертизы для ремонта  дороги по муниципальной программы «Развитие автомобильных дорог местного значения  в Ордынском районе Новосибирской области ) </w:t>
            </w:r>
          </w:p>
          <w:p w:rsidR="008159D0" w:rsidRDefault="008159D0" w:rsidP="00626D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B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г-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 xml:space="preserve">643,7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тыс.руб.                     </w:t>
            </w: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>г-403,0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тыс.руб.</w:t>
            </w: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г- 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>403,0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тыс.руб.</w:t>
            </w: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 –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>511,3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тыс.руб.</w:t>
            </w: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–  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>551,2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тыс.руб.</w:t>
            </w: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–  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>590,0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тыс.руб.</w:t>
            </w: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Pr="00266A05" w:rsidRDefault="008159D0" w:rsidP="00626D9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 </w:t>
            </w:r>
            <w:r w:rsidRPr="00266A0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 w:rsidRPr="00266A05">
              <w:rPr>
                <w:rFonts w:ascii="Times New Roman" w:hAnsi="Times New Roman" w:cs="Times New Roman"/>
                <w:sz w:val="18"/>
                <w:szCs w:val="18"/>
              </w:rPr>
              <w:t xml:space="preserve">г-  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>1806,5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66A05">
              <w:rPr>
                <w:rFonts w:ascii="Times New Roman" w:hAnsi="Times New Roman" w:cs="Times New Roman"/>
                <w:sz w:val="18"/>
                <w:szCs w:val="18"/>
              </w:rPr>
              <w:t xml:space="preserve">   тыс.руб.</w:t>
            </w:r>
          </w:p>
          <w:p w:rsidR="008159D0" w:rsidRPr="00266A05" w:rsidRDefault="008159D0" w:rsidP="00626D9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66A0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21 </w:t>
            </w:r>
            <w:r w:rsidRPr="00266A05">
              <w:rPr>
                <w:rFonts w:ascii="Times New Roman" w:hAnsi="Times New Roman" w:cs="Times New Roman"/>
                <w:sz w:val="18"/>
                <w:szCs w:val="18"/>
              </w:rPr>
              <w:t xml:space="preserve">г-  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266A05">
              <w:rPr>
                <w:rFonts w:ascii="Times New Roman" w:hAnsi="Times New Roman" w:cs="Times New Roman"/>
                <w:sz w:val="18"/>
                <w:szCs w:val="18"/>
              </w:rPr>
              <w:t xml:space="preserve">  тыс.руб.</w:t>
            </w:r>
          </w:p>
          <w:p w:rsidR="008159D0" w:rsidRPr="00266A05" w:rsidRDefault="008159D0" w:rsidP="00626D9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66A0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266A05">
              <w:rPr>
                <w:rFonts w:ascii="Times New Roman" w:hAnsi="Times New Roman" w:cs="Times New Roman"/>
                <w:sz w:val="18"/>
                <w:szCs w:val="18"/>
              </w:rPr>
              <w:t>г.-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66A05">
              <w:rPr>
                <w:rFonts w:ascii="Times New Roman" w:hAnsi="Times New Roman" w:cs="Times New Roman"/>
                <w:sz w:val="18"/>
                <w:szCs w:val="18"/>
              </w:rPr>
              <w:t xml:space="preserve">     тыс.руб.</w:t>
            </w:r>
          </w:p>
          <w:p w:rsidR="008159D0" w:rsidRDefault="008159D0" w:rsidP="00626D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D0" w:rsidRDefault="008159D0" w:rsidP="00626D9E">
            <w:pPr>
              <w:pStyle w:val="2"/>
              <w:spacing w:line="276" w:lineRule="auto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Повышение безопасности движения.</w:t>
            </w:r>
          </w:p>
          <w:p w:rsidR="008159D0" w:rsidRDefault="008159D0" w:rsidP="00626D9E">
            <w:pPr>
              <w:pStyle w:val="2"/>
              <w:spacing w:line="276" w:lineRule="auto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Улучшение экологической обстановки в селах. Улучшение условий проживания.</w:t>
            </w:r>
          </w:p>
          <w:p w:rsidR="008159D0" w:rsidRDefault="008159D0" w:rsidP="00626D9E"/>
          <w:p w:rsidR="008159D0" w:rsidRDefault="008159D0" w:rsidP="00626D9E"/>
          <w:p w:rsidR="008159D0" w:rsidRDefault="008159D0" w:rsidP="00626D9E"/>
          <w:p w:rsidR="008159D0" w:rsidRDefault="008159D0" w:rsidP="00626D9E"/>
          <w:p w:rsidR="008159D0" w:rsidRDefault="008159D0" w:rsidP="00626D9E">
            <w:pPr>
              <w:pStyle w:val="2"/>
              <w:spacing w:line="276" w:lineRule="auto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Повышение безопасности движения.</w:t>
            </w:r>
          </w:p>
          <w:p w:rsidR="008159D0" w:rsidRDefault="008159D0" w:rsidP="00626D9E">
            <w:pPr>
              <w:tabs>
                <w:tab w:val="left" w:pos="1125"/>
              </w:tabs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Улучшение экологической обстановки в селах. Улучшение условий проживания</w:t>
            </w:r>
            <w:r>
              <w:rPr>
                <w:b/>
                <w:i/>
                <w:sz w:val="18"/>
                <w:szCs w:val="18"/>
              </w:rPr>
              <w:t>.</w:t>
            </w:r>
          </w:p>
        </w:tc>
      </w:tr>
      <w:tr w:rsidR="008159D0" w:rsidTr="00626D9E">
        <w:trPr>
          <w:cantSplit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pStyle w:val="2"/>
              <w:spacing w:line="276" w:lineRule="auto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Создание условий для духовного, нравственного и патриотического воспитания, интеллектуального, физического развития молодежи и школьников:</w:t>
            </w:r>
          </w:p>
          <w:p w:rsidR="008159D0" w:rsidRDefault="008159D0" w:rsidP="008159D0">
            <w:pPr>
              <w:pStyle w:val="a5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center" w:pos="4844"/>
                <w:tab w:val="right" w:pos="968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встреч с ветеранами ВОВ и локальных конфликтов;</w:t>
            </w:r>
          </w:p>
          <w:p w:rsidR="008159D0" w:rsidRDefault="008159D0" w:rsidP="008159D0">
            <w:pPr>
              <w:pStyle w:val="a5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center" w:pos="4844"/>
                <w:tab w:val="right" w:pos="968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интеллектуальных игр, конкурсов, спортивных мероприятий.</w:t>
            </w:r>
          </w:p>
          <w:p w:rsidR="008159D0" w:rsidRDefault="008159D0" w:rsidP="00626D9E">
            <w:pPr>
              <w:pStyle w:val="a5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Профилактика правонарушений и преступности среди молодежи:</w:t>
            </w:r>
          </w:p>
          <w:p w:rsidR="008159D0" w:rsidRDefault="008159D0" w:rsidP="008159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работы общественных инспекций по делам несовершеннолетних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социально-экономических проблем молодежи:</w:t>
            </w:r>
          </w:p>
          <w:p w:rsidR="008159D0" w:rsidRDefault="008159D0" w:rsidP="008159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содействие молодежи в трудоустройстве, в том числе на время свободное от учебы</w:t>
            </w:r>
          </w:p>
          <w:p w:rsidR="008159D0" w:rsidRDefault="008159D0" w:rsidP="00626D9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D0" w:rsidRDefault="008159D0" w:rsidP="0062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г-  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тыс.руб.</w:t>
            </w:r>
          </w:p>
          <w:p w:rsidR="008159D0" w:rsidRDefault="008159D0" w:rsidP="0062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г- 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тыс.руб. </w:t>
            </w:r>
          </w:p>
          <w:p w:rsidR="008159D0" w:rsidRDefault="008159D0" w:rsidP="0062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 –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тыс.руб.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pStyle w:val="2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Патриотическое воспитание молодежи.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Комплексный подход к профилактике безнадзорности и правонарушений в молодежной среде.</w:t>
            </w:r>
          </w:p>
        </w:tc>
      </w:tr>
      <w:tr w:rsidR="008159D0" w:rsidTr="00626D9E">
        <w:trPr>
          <w:cantSplit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 и ЧС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D0" w:rsidRDefault="008159D0" w:rsidP="00626D9E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 </w:t>
            </w:r>
          </w:p>
          <w:p w:rsidR="008159D0" w:rsidRDefault="008159D0" w:rsidP="00626D9E">
            <w:pPr>
              <w:pStyle w:val="western"/>
              <w:spacing w:after="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Опашка населенных пунктов Филипповского поселения, охрана правопорядка,  защита от терроризма и экстремизма, наглядная агитация)</w:t>
            </w:r>
          </w:p>
          <w:p w:rsidR="008159D0" w:rsidRDefault="008159D0" w:rsidP="00626D9E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D0" w:rsidRDefault="008159D0" w:rsidP="00626D9E">
            <w:pPr>
              <w:pStyle w:val="2"/>
              <w:spacing w:line="276" w:lineRule="auto"/>
              <w:jc w:val="left"/>
              <w:rPr>
                <w:b w:val="0"/>
                <w:sz w:val="18"/>
                <w:szCs w:val="18"/>
              </w:rPr>
            </w:pPr>
          </w:p>
          <w:p w:rsidR="008159D0" w:rsidRDefault="008159D0" w:rsidP="00626D9E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 –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тыс.руб.</w:t>
            </w:r>
          </w:p>
          <w:p w:rsidR="008159D0" w:rsidRDefault="008159D0" w:rsidP="00626D9E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702EE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>-10,0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тыс.руб.</w:t>
            </w:r>
          </w:p>
          <w:p w:rsidR="008159D0" w:rsidRDefault="008159D0" w:rsidP="00626D9E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702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г.  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>– 10,0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702E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тыс.руб.</w:t>
            </w:r>
          </w:p>
          <w:p w:rsidR="008159D0" w:rsidRDefault="008159D0" w:rsidP="00626D9E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D0" w:rsidRDefault="008159D0" w:rsidP="00626D9E">
            <w:pPr>
              <w:pStyle w:val="2"/>
              <w:spacing w:line="276" w:lineRule="auto"/>
              <w:jc w:val="left"/>
              <w:rPr>
                <w:b w:val="0"/>
                <w:i/>
                <w:sz w:val="18"/>
                <w:szCs w:val="18"/>
              </w:rPr>
            </w:pPr>
          </w:p>
        </w:tc>
      </w:tr>
    </w:tbl>
    <w:p w:rsidR="008159D0" w:rsidRDefault="008159D0" w:rsidP="008159D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59D0" w:rsidRDefault="008159D0" w:rsidP="008159D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59D0" w:rsidRDefault="008159D0" w:rsidP="008159D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59D0" w:rsidRDefault="008159D0" w:rsidP="008159D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8159D0" w:rsidSect="00DD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D0" w:rsidRDefault="00E86AD0" w:rsidP="00B50210">
      <w:pPr>
        <w:spacing w:after="0" w:line="240" w:lineRule="auto"/>
      </w:pPr>
      <w:r>
        <w:separator/>
      </w:r>
    </w:p>
  </w:endnote>
  <w:endnote w:type="continuationSeparator" w:id="1">
    <w:p w:rsidR="00E86AD0" w:rsidRDefault="00E86AD0" w:rsidP="00B5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D0" w:rsidRDefault="00E86AD0" w:rsidP="00B50210">
      <w:pPr>
        <w:spacing w:after="0" w:line="240" w:lineRule="auto"/>
      </w:pPr>
      <w:r>
        <w:separator/>
      </w:r>
    </w:p>
  </w:footnote>
  <w:footnote w:type="continuationSeparator" w:id="1">
    <w:p w:rsidR="00E86AD0" w:rsidRDefault="00E86AD0" w:rsidP="00B50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45B43"/>
    <w:multiLevelType w:val="hybridMultilevel"/>
    <w:tmpl w:val="3E34B3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3F24"/>
    <w:rsid w:val="000702EE"/>
    <w:rsid w:val="000C7AC5"/>
    <w:rsid w:val="00115BDE"/>
    <w:rsid w:val="00182D96"/>
    <w:rsid w:val="00187A11"/>
    <w:rsid w:val="001F2847"/>
    <w:rsid w:val="0021418A"/>
    <w:rsid w:val="003214B0"/>
    <w:rsid w:val="003808F4"/>
    <w:rsid w:val="0051198A"/>
    <w:rsid w:val="00761881"/>
    <w:rsid w:val="008159D0"/>
    <w:rsid w:val="008B4343"/>
    <w:rsid w:val="00943F24"/>
    <w:rsid w:val="009A7EBD"/>
    <w:rsid w:val="009E2E11"/>
    <w:rsid w:val="00A312F1"/>
    <w:rsid w:val="00B363CB"/>
    <w:rsid w:val="00B50210"/>
    <w:rsid w:val="00CF6658"/>
    <w:rsid w:val="00D93FBF"/>
    <w:rsid w:val="00DA4156"/>
    <w:rsid w:val="00DD7DC9"/>
    <w:rsid w:val="00DE6FA5"/>
    <w:rsid w:val="00E86AD0"/>
    <w:rsid w:val="00F934D8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C9"/>
  </w:style>
  <w:style w:type="paragraph" w:styleId="2">
    <w:name w:val="heading 2"/>
    <w:basedOn w:val="a"/>
    <w:next w:val="a"/>
    <w:link w:val="20"/>
    <w:unhideWhenUsed/>
    <w:qFormat/>
    <w:rsid w:val="00943F24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43F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3F24"/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43F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4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next w:val="a"/>
    <w:autoRedefine/>
    <w:uiPriority w:val="99"/>
    <w:semiHidden/>
    <w:unhideWhenUsed/>
    <w:rsid w:val="00943F24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4">
    <w:name w:val="Верхний колонтитул Знак"/>
    <w:aliases w:val="Titul Знак,Heder Знак"/>
    <w:basedOn w:val="a0"/>
    <w:link w:val="a5"/>
    <w:locked/>
    <w:rsid w:val="00943F24"/>
  </w:style>
  <w:style w:type="paragraph" w:styleId="a5">
    <w:name w:val="header"/>
    <w:aliases w:val="Titul,Heder"/>
    <w:basedOn w:val="a"/>
    <w:link w:val="a4"/>
    <w:unhideWhenUsed/>
    <w:rsid w:val="0094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5"/>
    <w:uiPriority w:val="99"/>
    <w:semiHidden/>
    <w:rsid w:val="00943F24"/>
  </w:style>
  <w:style w:type="paragraph" w:styleId="a6">
    <w:name w:val="Body Text"/>
    <w:basedOn w:val="a"/>
    <w:link w:val="a7"/>
    <w:uiPriority w:val="99"/>
    <w:semiHidden/>
    <w:unhideWhenUsed/>
    <w:rsid w:val="00943F2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43F24"/>
  </w:style>
  <w:style w:type="paragraph" w:styleId="21">
    <w:name w:val="Body Text Indent 2"/>
    <w:basedOn w:val="a"/>
    <w:link w:val="22"/>
    <w:uiPriority w:val="99"/>
    <w:unhideWhenUsed/>
    <w:rsid w:val="00943F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43F24"/>
  </w:style>
  <w:style w:type="paragraph" w:styleId="31">
    <w:name w:val="Body Text Indent 3"/>
    <w:basedOn w:val="a"/>
    <w:link w:val="32"/>
    <w:uiPriority w:val="99"/>
    <w:semiHidden/>
    <w:unhideWhenUsed/>
    <w:rsid w:val="00943F2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43F24"/>
    <w:rPr>
      <w:sz w:val="16"/>
      <w:szCs w:val="16"/>
    </w:rPr>
  </w:style>
  <w:style w:type="paragraph" w:styleId="a8">
    <w:name w:val="No Spacing"/>
    <w:uiPriority w:val="1"/>
    <w:qFormat/>
    <w:rsid w:val="00943F2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43F24"/>
    <w:pPr>
      <w:ind w:left="720"/>
      <w:contextualSpacing/>
    </w:pPr>
  </w:style>
  <w:style w:type="paragraph" w:customStyle="1" w:styleId="western">
    <w:name w:val="western"/>
    <w:basedOn w:val="a"/>
    <w:uiPriority w:val="99"/>
    <w:rsid w:val="00943F24"/>
    <w:pPr>
      <w:spacing w:before="100" w:after="115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a">
    <w:name w:val="Strong"/>
    <w:basedOn w:val="a0"/>
    <w:uiPriority w:val="22"/>
    <w:qFormat/>
    <w:rsid w:val="00943F24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B5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A64C-1FB2-4C8D-B1D0-9B4C25ED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2019-11-13T09:16:00Z</cp:lastPrinted>
  <dcterms:created xsi:type="dcterms:W3CDTF">2018-08-30T04:49:00Z</dcterms:created>
  <dcterms:modified xsi:type="dcterms:W3CDTF">2019-11-13T09:17:00Z</dcterms:modified>
</cp:coreProperties>
</file>