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9CE" w:rsidRDefault="00F929CE" w:rsidP="00F929CE">
      <w:pPr>
        <w:ind w:left="5954" w:firstLine="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929CE" w:rsidRDefault="00F929CE" w:rsidP="00F929CE">
      <w:pPr>
        <w:ind w:left="5954" w:firstLine="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929CE" w:rsidRDefault="00F929CE" w:rsidP="00F929CE">
      <w:pPr>
        <w:ind w:left="5954" w:firstLine="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929CE" w:rsidRDefault="00F929CE" w:rsidP="00F929CE">
      <w:pPr>
        <w:ind w:left="5954" w:firstLine="6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</w:t>
      </w:r>
    </w:p>
    <w:p w:rsidR="00F929CE" w:rsidRDefault="00F929CE" w:rsidP="00F929CE">
      <w:pPr>
        <w:ind w:left="5954" w:firstLine="6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929CE" w:rsidRDefault="00F929CE" w:rsidP="00F929CE">
      <w:pPr>
        <w:ind w:left="5954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19.04. 2022 № 30 </w:t>
      </w:r>
    </w:p>
    <w:p w:rsidR="00F929CE" w:rsidRDefault="00F929CE" w:rsidP="00F929CE">
      <w:pPr>
        <w:jc w:val="center"/>
        <w:rPr>
          <w:sz w:val="28"/>
          <w:szCs w:val="28"/>
        </w:rPr>
      </w:pPr>
    </w:p>
    <w:p w:rsidR="00F929CE" w:rsidRDefault="00F929CE" w:rsidP="00F929C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ПРОВЕРОЧНЫЙ ЛИСТ</w:t>
      </w:r>
    </w:p>
    <w:p w:rsidR="00F929CE" w:rsidRDefault="00F929CE" w:rsidP="00F929CE">
      <w:pPr>
        <w:pStyle w:val="a3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(список контрольных вопросов), применяемый при осуществлении муниципального контроля на автомобильном транспорте и в дорожном хозяйстве в Филипповском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сельсовете  Ордынского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района  Новосибирской области</w:t>
      </w:r>
    </w:p>
    <w:p w:rsidR="00F929CE" w:rsidRDefault="00F929CE" w:rsidP="00F929CE">
      <w:pPr>
        <w:kinsoku w:val="0"/>
        <w:overflowPunct w:val="0"/>
        <w:autoSpaceDE w:val="0"/>
        <w:autoSpaceDN w:val="0"/>
        <w:adjustRightInd w:val="0"/>
        <w:rPr>
          <w:rFonts w:eastAsia="Calibri"/>
          <w:b/>
          <w:bCs/>
          <w:sz w:val="27"/>
          <w:szCs w:val="27"/>
          <w:lang w:eastAsia="en-US"/>
        </w:rPr>
      </w:pPr>
    </w:p>
    <w:p w:rsidR="00F929CE" w:rsidRDefault="00F929CE" w:rsidP="00F929CE">
      <w:pPr>
        <w:tabs>
          <w:tab w:val="left" w:pos="1049"/>
        </w:tabs>
        <w:kinsoku w:val="0"/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На основании: ______________________________________________________</w:t>
      </w:r>
    </w:p>
    <w:p w:rsidR="00F929CE" w:rsidRDefault="00F929CE" w:rsidP="00F929CE">
      <w:pPr>
        <w:kinsoku w:val="0"/>
        <w:overflowPunct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(реквизиты распоряжения о проведении проверки, реквизиты правового акта об утверждении формы проверочного листа)</w:t>
      </w:r>
    </w:p>
    <w:p w:rsidR="00F929CE" w:rsidRDefault="00F929CE" w:rsidP="00F929CE">
      <w:pPr>
        <w:kinsoku w:val="0"/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была проведена проверка в рамках _______________________________________</w:t>
      </w:r>
    </w:p>
    <w:p w:rsidR="00F929CE" w:rsidRDefault="00F929CE" w:rsidP="00F929CE">
      <w:pPr>
        <w:kinsoku w:val="0"/>
        <w:overflowPunct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(указание вида муниципального контроля,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:rsidR="00F929CE" w:rsidRDefault="00F929CE" w:rsidP="00F929CE">
      <w:pPr>
        <w:tabs>
          <w:tab w:val="left" w:pos="1037"/>
        </w:tabs>
        <w:kinsoku w:val="0"/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Учетный</w:t>
      </w:r>
      <w:r>
        <w:rPr>
          <w:rFonts w:eastAsia="Calibri"/>
          <w:spacing w:val="16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номер</w:t>
      </w:r>
      <w:r>
        <w:rPr>
          <w:rFonts w:eastAsia="Calibri"/>
          <w:spacing w:val="17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проверки</w:t>
      </w:r>
      <w:r>
        <w:rPr>
          <w:rFonts w:eastAsia="Calibri"/>
          <w:spacing w:val="16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pacing w:val="16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дата</w:t>
      </w:r>
      <w:r>
        <w:rPr>
          <w:rFonts w:eastAsia="Calibri"/>
          <w:spacing w:val="15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присвоения</w:t>
      </w:r>
      <w:r>
        <w:rPr>
          <w:rFonts w:eastAsia="Calibri"/>
          <w:spacing w:val="17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учетного</w:t>
      </w:r>
      <w:r>
        <w:rPr>
          <w:rFonts w:eastAsia="Calibri"/>
          <w:spacing w:val="15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номера</w:t>
      </w:r>
      <w:r>
        <w:rPr>
          <w:rFonts w:eastAsia="Calibri"/>
          <w:spacing w:val="16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проверки</w:t>
      </w:r>
      <w:r>
        <w:rPr>
          <w:rFonts w:eastAsia="Calibri"/>
          <w:spacing w:val="16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pacing w:val="15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едином реестре</w:t>
      </w:r>
      <w:r>
        <w:rPr>
          <w:rFonts w:eastAsia="Calibri"/>
          <w:spacing w:val="-3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проверок: _______________________________________________</w:t>
      </w:r>
    </w:p>
    <w:p w:rsidR="00F929CE" w:rsidRDefault="00F929CE" w:rsidP="00F929CE">
      <w:pPr>
        <w:tabs>
          <w:tab w:val="left" w:pos="1527"/>
        </w:tabs>
        <w:kinsoku w:val="0"/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В отношении: _______________________________________________________</w:t>
      </w:r>
    </w:p>
    <w:p w:rsidR="00F929CE" w:rsidRDefault="00F929CE" w:rsidP="00F929CE">
      <w:pPr>
        <w:kinsoku w:val="0"/>
        <w:overflowPunct w:val="0"/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(наименование юридического лица, фамилия, имя, отчество (при наличии) индивидуального предпринимателя)</w:t>
      </w:r>
    </w:p>
    <w:p w:rsidR="00F929CE" w:rsidRDefault="00F929CE" w:rsidP="00F929CE">
      <w:pPr>
        <w:tabs>
          <w:tab w:val="left" w:pos="1049"/>
        </w:tabs>
        <w:kinsoku w:val="0"/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 По адресу/адресам: __________________________________________________</w:t>
      </w:r>
    </w:p>
    <w:p w:rsidR="00F929CE" w:rsidRDefault="00F929CE" w:rsidP="00F929CE">
      <w:pPr>
        <w:kinsoku w:val="0"/>
        <w:overflowPunct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(место проведения плановой проверки с заполнением проверочного листа и (или указание на используемые юридическим лицом, индивидуальным предпринимателем производственные объекты)</w:t>
      </w:r>
    </w:p>
    <w:p w:rsidR="00F929CE" w:rsidRDefault="00F929CE" w:rsidP="00F929CE">
      <w:pPr>
        <w:tabs>
          <w:tab w:val="left" w:pos="1049"/>
        </w:tabs>
        <w:kinsoku w:val="0"/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 Проверочный лист составлен: _________________________________________</w:t>
      </w:r>
    </w:p>
    <w:p w:rsidR="00F929CE" w:rsidRDefault="00F929CE" w:rsidP="00F929CE">
      <w:pPr>
        <w:kinsoku w:val="0"/>
        <w:overflowPunct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(наименование органа муниципального контроля)</w:t>
      </w:r>
    </w:p>
    <w:p w:rsidR="00F929CE" w:rsidRDefault="00F929CE" w:rsidP="00F929CE">
      <w:pPr>
        <w:tabs>
          <w:tab w:val="left" w:pos="1037"/>
        </w:tabs>
        <w:kinsoku w:val="0"/>
        <w:overflowPunct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 Должностное лицо, проводившее проверку и заполняющее проверочный</w:t>
      </w:r>
      <w:r>
        <w:rPr>
          <w:rFonts w:eastAsia="Calibri"/>
          <w:spacing w:val="65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лист:</w:t>
      </w:r>
    </w:p>
    <w:p w:rsidR="00F929CE" w:rsidRDefault="00F929CE" w:rsidP="00F929CE">
      <w:pPr>
        <w:kinsoku w:val="0"/>
        <w:overflowPunct w:val="0"/>
        <w:autoSpaceDE w:val="0"/>
        <w:autoSpaceDN w:val="0"/>
        <w:adjustRightInd w:val="0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>_____________________________________________________________________</w:t>
      </w:r>
    </w:p>
    <w:p w:rsidR="00F929CE" w:rsidRDefault="00F929CE" w:rsidP="00F929CE">
      <w:pPr>
        <w:kinsoku w:val="0"/>
        <w:overflowPunct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(фамилия, имя, отчество (при наличии), должность должностного лица, проводившего проверку и заполняющего проверочный лист)</w:t>
      </w:r>
    </w:p>
    <w:p w:rsidR="00F929CE" w:rsidRDefault="00F929CE" w:rsidP="00F929CE">
      <w:pPr>
        <w:kinsoku w:val="0"/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 Список контрольных вопросов о соблюдении обязательных требований, установленных законодательством Российской Федерации:</w:t>
      </w:r>
    </w:p>
    <w:p w:rsidR="00F929CE" w:rsidRDefault="00F929CE" w:rsidP="00F929CE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929CE" w:rsidRDefault="00F929CE" w:rsidP="00F929CE">
      <w:pPr>
        <w:tabs>
          <w:tab w:val="left" w:pos="1470"/>
        </w:tabs>
        <w:jc w:val="center"/>
        <w:rPr>
          <w:rFonts w:eastAsia="Calibri"/>
          <w:bCs/>
          <w:sz w:val="28"/>
        </w:rPr>
      </w:pPr>
      <w:r>
        <w:rPr>
          <w:rFonts w:eastAsia="Calibri"/>
          <w:bCs/>
          <w:sz w:val="28"/>
          <w:lang w:val="en-US"/>
        </w:rPr>
        <w:t>I</w:t>
      </w:r>
      <w:r>
        <w:rPr>
          <w:rFonts w:eastAsia="Calibri"/>
          <w:bCs/>
          <w:sz w:val="28"/>
        </w:rPr>
        <w:t>. Деятельность по осуществлению перевозок по муниципальным маршрутам регулярных перевозок на автомобильном транспорте</w:t>
      </w:r>
    </w:p>
    <w:p w:rsidR="00F929CE" w:rsidRDefault="00F929CE" w:rsidP="00F929CE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233"/>
        <w:gridCol w:w="2949"/>
        <w:gridCol w:w="716"/>
        <w:gridCol w:w="709"/>
        <w:gridCol w:w="985"/>
        <w:gridCol w:w="985"/>
      </w:tblGrid>
      <w:tr w:rsidR="00F929CE" w:rsidTr="00F929C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 п/п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bidi="ru-RU"/>
              </w:rPr>
              <w:t>Вопросы, отражающие содержание обязательных требований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bidi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  <w:lang w:bidi="ru-RU"/>
              </w:rPr>
            </w:pPr>
            <w:r>
              <w:rPr>
                <w:rFonts w:eastAsia="Calibri"/>
                <w:bCs/>
                <w:lang w:bidi="ru-RU"/>
              </w:rPr>
              <w:t>Ответы на вопросы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  <w:lang w:bidi="ru-RU"/>
              </w:rPr>
            </w:pPr>
            <w:r>
              <w:rPr>
                <w:rFonts w:eastAsia="Calibri"/>
                <w:bCs/>
              </w:rPr>
              <w:t>Примечание</w:t>
            </w:r>
          </w:p>
        </w:tc>
      </w:tr>
      <w:tr w:rsidR="00F929CE" w:rsidTr="00F929C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>
            <w:pPr>
              <w:rPr>
                <w:rFonts w:eastAsia="Calibri"/>
                <w:bCs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>
            <w:pPr>
              <w:rPr>
                <w:rFonts w:eastAsia="Calibri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>
            <w:pPr>
              <w:rPr>
                <w:rFonts w:eastAsia="Calibri"/>
                <w:b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>
            <w:pPr>
              <w:tabs>
                <w:tab w:val="left" w:pos="1470"/>
              </w:tabs>
              <w:ind w:left="-86" w:right="-137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Неприемлемо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>
            <w:pPr>
              <w:rPr>
                <w:rFonts w:eastAsia="Calibri"/>
                <w:bCs/>
                <w:lang w:bidi="ru-RU"/>
              </w:rPr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tabs>
                <w:tab w:val="left" w:pos="1470"/>
              </w:tabs>
              <w:ind w:left="-113" w:right="-108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tabs>
                <w:tab w:val="left" w:pos="1470"/>
              </w:tabs>
              <w:rPr>
                <w:rFonts w:eastAsia="Calibri"/>
                <w:bCs/>
              </w:rPr>
            </w:pPr>
            <w:r>
              <w:rPr>
                <w:rFonts w:eastAsia="Calibri"/>
                <w:lang w:eastAsia="en-US"/>
              </w:rPr>
              <w:t>Имеется ли у контролируемого лица право осуществлять перевозки по муниципальным маршрутам регулярных перевозок по регулируемым тарифам?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bidi="ru-RU"/>
              </w:rPr>
              <w:t>п. 2 ст. 14 Федерального закона от 13.07.2015 № 220-ФЗ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ind w:left="-86" w:right="-137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tabs>
                <w:tab w:val="left" w:pos="1470"/>
              </w:tabs>
              <w:ind w:left="-113" w:right="-108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tabs>
                <w:tab w:val="left" w:pos="1470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Имеется ли у контролируемого лица право осуществлять перевозки по муниципальным маршрутам регулярных перевозок по нерегулируемым тарифам?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  <w:lang w:bidi="ru-RU"/>
              </w:rPr>
              <w:t>пп</w:t>
            </w:r>
            <w:proofErr w:type="spellEnd"/>
            <w:r>
              <w:rPr>
                <w:rFonts w:eastAsia="Calibri"/>
                <w:bCs/>
                <w:lang w:bidi="ru-RU"/>
              </w:rPr>
              <w:t>. 19 п. 1-2 ст. 17 Федерального закона от 13.07.2015 № 220-ФЗ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ind w:left="-86" w:right="-137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tabs>
                <w:tab w:val="left" w:pos="1470"/>
              </w:tabs>
              <w:ind w:left="-113" w:right="-108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tabs>
                <w:tab w:val="left" w:pos="1470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Истек ли срок действия</w:t>
            </w:r>
            <w:r>
              <w:rPr>
                <w:rFonts w:eastAsia="Calibri"/>
                <w:bCs/>
                <w:lang w:bidi="ru-RU"/>
              </w:rPr>
              <w:t xml:space="preserve"> муниципального контракта или свидетельства об осуществлении перевозок по муниципальному маршруту регулярных перевозок</w:t>
            </w:r>
            <w:r>
              <w:rPr>
                <w:rFonts w:eastAsia="Calibri"/>
                <w:bCs/>
              </w:rPr>
              <w:t xml:space="preserve"> данного свидетельства?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  <w:lang w:bidi="ru-RU"/>
              </w:rPr>
            </w:pPr>
            <w:r>
              <w:rPr>
                <w:rFonts w:eastAsia="Calibri"/>
                <w:bCs/>
                <w:lang w:bidi="ru-RU"/>
              </w:rPr>
              <w:t>ст. 421 Гражданского кодекса Российской Федерации</w:t>
            </w:r>
          </w:p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  <w:lang w:bidi="ru-RU"/>
              </w:rPr>
            </w:pPr>
            <w:r>
              <w:rPr>
                <w:rFonts w:eastAsia="Calibri"/>
                <w:bCs/>
                <w:lang w:bidi="ru-RU"/>
              </w:rPr>
              <w:t>ст. 34 Федерального закона от 05.04.2013 № 44-ФЗ</w:t>
            </w:r>
          </w:p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  <w:lang w:bidi="ru-RU"/>
              </w:rPr>
            </w:pPr>
            <w:r>
              <w:rPr>
                <w:rFonts w:eastAsia="Calibri"/>
                <w:bCs/>
                <w:lang w:bidi="ru-RU"/>
              </w:rPr>
              <w:t>п. 5 ст. 19 Федерального закона от 13.07.2015 № 220-ФЗ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ind w:left="-86" w:right="-137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tabs>
                <w:tab w:val="left" w:pos="1470"/>
              </w:tabs>
              <w:ind w:left="-113" w:right="-108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tabs>
                <w:tab w:val="left" w:pos="1470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Осуществляет ли контролируемое лицо регулярные перевозки в соответствии с утвержденным расписанием движения транспортных средств по муниципальному маршруту регулярных перевозок?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п. 5 ст. 19 Федерального закона от 08.11.2007 № 259-ФЗ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ind w:left="-86" w:right="-137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tabs>
                <w:tab w:val="left" w:pos="1470"/>
              </w:tabs>
              <w:ind w:left="-113" w:right="-108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tabs>
                <w:tab w:val="left" w:pos="1470"/>
              </w:tabs>
              <w:rPr>
                <w:rFonts w:eastAsia="Calibri"/>
                <w:bCs/>
                <w:lang w:bidi="ru-RU"/>
              </w:rPr>
            </w:pPr>
            <w:r>
              <w:rPr>
                <w:rFonts w:eastAsia="Calibri"/>
                <w:bCs/>
                <w:lang w:bidi="ru-RU"/>
              </w:rPr>
              <w:t>Соблюдаются ли контролируемым лицом условия муниципального контракта и свидетельства об осуществлении перевозок по муниципальному маршруту регулярных перевозок по следующим вопросам: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  <w:lang w:bidi="ru-RU"/>
              </w:rPr>
            </w:pPr>
            <w:proofErr w:type="spellStart"/>
            <w:r>
              <w:rPr>
                <w:rFonts w:eastAsia="Calibri"/>
                <w:bCs/>
                <w:lang w:bidi="ru-RU"/>
              </w:rPr>
              <w:t>пп</w:t>
            </w:r>
            <w:proofErr w:type="spellEnd"/>
            <w:r>
              <w:rPr>
                <w:rFonts w:eastAsia="Calibri"/>
                <w:bCs/>
                <w:lang w:bidi="ru-RU"/>
              </w:rPr>
              <w:t>. 1-2 п. 1 ст. 8, п. 2 ст. 307, ст. 309, п. 1 ст. 314 Гражданского кодекса Российской Федерации</w:t>
            </w:r>
          </w:p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  <w:lang w:bidi="ru-RU"/>
              </w:rPr>
            </w:pPr>
            <w:r>
              <w:rPr>
                <w:rFonts w:eastAsia="Calibri"/>
                <w:bCs/>
                <w:lang w:bidi="ru-RU"/>
              </w:rPr>
              <w:t>приказ Минтранса России от 10.11.2015 № 331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ind w:left="-86" w:right="-137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tabs>
                <w:tab w:val="left" w:pos="1470"/>
              </w:tabs>
              <w:ind w:left="-113" w:right="-108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5.1.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tabs>
                <w:tab w:val="left" w:pos="1470"/>
              </w:tabs>
              <w:rPr>
                <w:rFonts w:eastAsia="Calibri"/>
                <w:bCs/>
                <w:lang w:bidi="ru-RU"/>
              </w:rPr>
            </w:pPr>
            <w:r>
              <w:rPr>
                <w:rFonts w:eastAsia="Calibri"/>
                <w:bCs/>
                <w:lang w:bidi="ru-RU"/>
              </w:rPr>
              <w:t>соблюдение установленной схемы движения автобусов на маршруте, в том числе местоположения пунктов отправления (прибытия) автобусов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  <w:lang w:bidi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ind w:left="-86" w:right="-137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tabs>
                <w:tab w:val="left" w:pos="1470"/>
              </w:tabs>
              <w:ind w:left="-113" w:right="-108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5.2.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tabs>
                <w:tab w:val="left" w:pos="1470"/>
              </w:tabs>
              <w:rPr>
                <w:rFonts w:eastAsia="Calibri"/>
                <w:bCs/>
                <w:lang w:bidi="ru-RU"/>
              </w:rPr>
            </w:pPr>
            <w:r>
              <w:rPr>
                <w:rFonts w:eastAsia="Calibri"/>
                <w:bCs/>
                <w:lang w:bidi="ru-RU"/>
              </w:rPr>
              <w:t>выполнение утвержденного расписания движения автобусов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  <w:lang w:bidi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ind w:left="-86" w:right="-137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tabs>
                <w:tab w:val="left" w:pos="1470"/>
              </w:tabs>
              <w:ind w:left="-113" w:right="-108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5.3.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tabs>
                <w:tab w:val="left" w:pos="1470"/>
              </w:tabs>
              <w:rPr>
                <w:rFonts w:eastAsia="Calibri"/>
                <w:bCs/>
                <w:lang w:bidi="ru-RU"/>
              </w:rPr>
            </w:pPr>
            <w:r>
              <w:rPr>
                <w:rFonts w:eastAsia="Calibri"/>
                <w:bCs/>
                <w:lang w:bidi="ru-RU"/>
              </w:rPr>
              <w:t>соответствие количества транспортных средств на маршруте утвержденному расписанию движения автобусов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  <w:lang w:bidi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ind w:left="-86" w:right="-137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tabs>
                <w:tab w:val="left" w:pos="1470"/>
              </w:tabs>
              <w:ind w:left="-113" w:right="-108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5.4.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tabs>
                <w:tab w:val="left" w:pos="1470"/>
              </w:tabs>
              <w:rPr>
                <w:rFonts w:eastAsia="Calibri"/>
                <w:bCs/>
                <w:lang w:bidi="ru-RU"/>
              </w:rPr>
            </w:pPr>
            <w:r>
              <w:rPr>
                <w:rFonts w:eastAsia="Calibri"/>
                <w:bCs/>
                <w:lang w:bidi="ru-RU"/>
              </w:rPr>
              <w:t>соответствие класса транспортных средств указанному в свидетельстве об осуществлении перевозок по муниципальному маршруту регулярных перевозок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  <w:lang w:bidi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ind w:left="-86" w:right="-137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tabs>
                <w:tab w:val="left" w:pos="1470"/>
              </w:tabs>
              <w:ind w:left="-113" w:right="-108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5.5.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tabs>
                <w:tab w:val="left" w:pos="1470"/>
              </w:tabs>
              <w:rPr>
                <w:rFonts w:eastAsia="Calibri"/>
                <w:bCs/>
                <w:lang w:bidi="ru-RU"/>
              </w:rPr>
            </w:pPr>
            <w:r>
              <w:rPr>
                <w:rFonts w:eastAsia="Calibri"/>
                <w:bCs/>
                <w:lang w:bidi="ru-RU"/>
              </w:rPr>
              <w:t>использование транспортных средств, приспособленных для перевозки маломобильных групп населения, заявленных на конкурсе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  <w:lang w:bidi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ind w:left="-86" w:right="-137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tabs>
                <w:tab w:val="left" w:pos="1470"/>
              </w:tabs>
              <w:ind w:left="-113" w:right="-108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5.6.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tabs>
                <w:tab w:val="left" w:pos="1470"/>
              </w:tabs>
              <w:rPr>
                <w:rFonts w:eastAsia="Calibri"/>
                <w:bCs/>
                <w:lang w:bidi="ru-RU"/>
              </w:rPr>
            </w:pPr>
            <w:r>
              <w:rPr>
                <w:rFonts w:eastAsia="Calibri"/>
                <w:bCs/>
                <w:lang w:bidi="ru-RU"/>
              </w:rPr>
              <w:t>использование транспортных средств, оборудованных автоматизированной системой учета оплаты проезда, заявленных на конкурсе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  <w:lang w:bidi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ind w:left="-86" w:right="-137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tabs>
                <w:tab w:val="left" w:pos="1470"/>
              </w:tabs>
              <w:jc w:val="center"/>
              <w:rPr>
                <w:rFonts w:eastAsia="Calibri"/>
                <w:bCs/>
              </w:rPr>
            </w:pPr>
          </w:p>
        </w:tc>
      </w:tr>
    </w:tbl>
    <w:p w:rsidR="00F929CE" w:rsidRDefault="00F929CE" w:rsidP="00F929CE">
      <w:pPr>
        <w:tabs>
          <w:tab w:val="left" w:pos="1470"/>
        </w:tabs>
        <w:jc w:val="center"/>
        <w:rPr>
          <w:rFonts w:eastAsia="Calibri"/>
          <w:bCs/>
          <w:sz w:val="28"/>
        </w:rPr>
      </w:pPr>
    </w:p>
    <w:p w:rsidR="00F929CE" w:rsidRDefault="00F929CE" w:rsidP="00F929CE">
      <w:pPr>
        <w:tabs>
          <w:tab w:val="left" w:pos="1470"/>
        </w:tabs>
        <w:jc w:val="center"/>
        <w:rPr>
          <w:rFonts w:eastAsia="Calibri"/>
          <w:bCs/>
          <w:sz w:val="28"/>
        </w:rPr>
      </w:pPr>
      <w:r>
        <w:rPr>
          <w:rFonts w:eastAsia="Calibri"/>
          <w:bCs/>
          <w:sz w:val="28"/>
          <w:lang w:val="en-US"/>
        </w:rPr>
        <w:t>II</w:t>
      </w:r>
      <w:r>
        <w:rPr>
          <w:rFonts w:eastAsia="Calibri"/>
          <w:bCs/>
          <w:sz w:val="28"/>
        </w:rPr>
        <w:t>. 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сооружений на них в части обеспечения сохранности автомобильных дорог общего пользования местного значения</w:t>
      </w:r>
    </w:p>
    <w:p w:rsidR="00F929CE" w:rsidRDefault="00F929CE" w:rsidP="00F929CE">
      <w:pPr>
        <w:tabs>
          <w:tab w:val="left" w:pos="1470"/>
        </w:tabs>
        <w:jc w:val="center"/>
        <w:rPr>
          <w:rFonts w:eastAsia="Calibri"/>
          <w:bCs/>
          <w:sz w:val="28"/>
        </w:rPr>
      </w:pP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185"/>
        <w:gridCol w:w="2834"/>
        <w:gridCol w:w="698"/>
        <w:gridCol w:w="675"/>
        <w:gridCol w:w="1037"/>
        <w:gridCol w:w="1134"/>
      </w:tblGrid>
      <w:tr w:rsidR="00F929CE" w:rsidTr="00F929C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ind w:left="-67" w:right="-62"/>
              <w:contextualSpacing/>
              <w:jc w:val="center"/>
            </w:pPr>
            <w:r>
              <w:t>№ п/п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Перечень вопросов, отражающих содержание обязательных требований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Ответы на вопросы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</w:tr>
      <w:tr w:rsidR="00F929CE" w:rsidTr="00F929CE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/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/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Неприемлемо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/>
        </w:tc>
      </w:tr>
      <w:tr w:rsidR="00F929CE" w:rsidTr="00F929CE">
        <w:trPr>
          <w:trHeight w:val="14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ind w:left="-67" w:right="-62"/>
              <w:contextualSpacing/>
              <w:jc w:val="center"/>
            </w:pPr>
            <w:r>
              <w:t>1.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  <w:r>
              <w:t>Соблюдаются ли контролируемым лицом при осуществлении работ по капитальному ремонту, ремонту и содержанию автомобильных дорог общего пользования местного значения следующие требования: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29CE" w:rsidTr="00F929CE">
        <w:trPr>
          <w:trHeight w:val="1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ind w:left="-67" w:right="-62"/>
              <w:contextualSpacing/>
              <w:jc w:val="center"/>
            </w:pPr>
            <w:r>
              <w:lastRenderedPageBreak/>
              <w:t>1.1.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  <w:r>
              <w:t>на покрытии проезжей части отсутствуют проломы, просадки, выбоины и иные повреждения или дефекты, а также посторонние предметы, затрудняющие движение транспортных средств с разрешенной скоростью и представляющие опасность для потребителей транспортных услуг или третьих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4" w:history="1">
              <w:proofErr w:type="spellStart"/>
              <w:r>
                <w:rPr>
                  <w:rStyle w:val="a4"/>
                  <w:color w:val="auto"/>
                  <w:u w:val="none"/>
                </w:rPr>
                <w:t>пп</w:t>
              </w:r>
              <w:proofErr w:type="spellEnd"/>
              <w:r>
                <w:rPr>
                  <w:rStyle w:val="a4"/>
                  <w:color w:val="auto"/>
                  <w:u w:val="none"/>
                </w:rPr>
                <w:t>. «а» п. 13.2</w:t>
              </w:r>
            </w:hyperlink>
            <w: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ind w:left="-67" w:right="-62"/>
              <w:contextualSpacing/>
              <w:jc w:val="center"/>
            </w:pPr>
            <w:r>
              <w:t>1.2.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  <w:r>
              <w:t>водоотвод с проезжей части находится в состоянии, исключающем застой воды на покрытии и обочинах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5" w:history="1">
              <w:r>
                <w:rPr>
                  <w:rStyle w:val="a4"/>
                  <w:color w:val="auto"/>
                  <w:u w:val="none"/>
                </w:rPr>
                <w:t>подпункт «а» пункта 13.2</w:t>
              </w:r>
            </w:hyperlink>
            <w: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ind w:left="-67" w:right="-62"/>
              <w:contextualSpacing/>
              <w:jc w:val="center"/>
            </w:pPr>
            <w:r>
              <w:t>1.3.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  <w:r>
              <w:t xml:space="preserve">сцепные качества дорожного покрытия обеспечивают безопасные условия движения транспортных средств с разрешенной </w:t>
            </w:r>
            <w:hyperlink r:id="rId6" w:history="1">
              <w:r>
                <w:rPr>
                  <w:rStyle w:val="a4"/>
                  <w:color w:val="auto"/>
                  <w:u w:val="none"/>
                </w:rPr>
                <w:t>правилами</w:t>
              </w:r>
            </w:hyperlink>
            <w:r>
              <w:t xml:space="preserve"> дорожного движения скоростью при условии соответствия их эксплуатационного состояния установленным требованиям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7" w:history="1">
              <w:r>
                <w:rPr>
                  <w:rStyle w:val="a4"/>
                  <w:color w:val="auto"/>
                  <w:u w:val="none"/>
                </w:rPr>
                <w:t>подпункт «б» пункта 13.2</w:t>
              </w:r>
            </w:hyperlink>
            <w: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ind w:left="-67" w:right="-62"/>
              <w:contextualSpacing/>
              <w:jc w:val="center"/>
            </w:pPr>
            <w:r>
              <w:t>1.4.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  <w:r>
              <w:t xml:space="preserve">ровность дорожного покрытия обеспечивает безопасные условия движения с установленной скоростью движения для данного класса и категории автомобильной дороги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8" w:history="1">
              <w:r>
                <w:rPr>
                  <w:rStyle w:val="a4"/>
                  <w:color w:val="auto"/>
                  <w:u w:val="none"/>
                </w:rPr>
                <w:t>подпункт «в» пункта 13.2</w:t>
              </w:r>
            </w:hyperlink>
            <w: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ind w:left="-67" w:right="-62"/>
              <w:contextualSpacing/>
              <w:jc w:val="center"/>
            </w:pPr>
            <w:r>
              <w:t>1.5.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  <w:r>
              <w:t>отсутствует возвышение обочины и разделительной полосы над уровнем проезжей части при отсутствии бордюра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9" w:history="1">
              <w:r>
                <w:rPr>
                  <w:rStyle w:val="a4"/>
                  <w:color w:val="auto"/>
                  <w:u w:val="none"/>
                </w:rPr>
                <w:t>подпункты «г» пункта 13.2</w:t>
              </w:r>
            </w:hyperlink>
            <w: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ind w:left="-67" w:right="-62"/>
              <w:contextualSpacing/>
              <w:jc w:val="center"/>
            </w:pPr>
            <w:r>
              <w:t>1.6.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  <w:r>
              <w:t xml:space="preserve">отсутствует уменьшение фактического расстояния видимости на автомобильной дороге соответствующего класса и категории ниже </w:t>
            </w:r>
            <w:r>
              <w:lastRenderedPageBreak/>
              <w:t>минимально требуемого в результате выполняемых эксплуатационных действий или отсутствия таковых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0" w:history="1">
              <w:r>
                <w:rPr>
                  <w:rStyle w:val="a4"/>
                  <w:color w:val="auto"/>
                  <w:u w:val="none"/>
                </w:rPr>
                <w:t>подпункт «е» пункта 13.2</w:t>
              </w:r>
            </w:hyperlink>
            <w:r>
              <w:t xml:space="preserve">. технического регламента Таможенного союза «Безопасность автомобильных дорог» ТР </w:t>
            </w:r>
            <w:r>
              <w:lastRenderedPageBreak/>
              <w:t>ТС 014/2011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ind w:left="-67" w:right="-62"/>
              <w:contextualSpacing/>
              <w:jc w:val="center"/>
            </w:pPr>
            <w:r>
              <w:lastRenderedPageBreak/>
              <w:t>1.7.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  <w:r>
              <w:t>мосты, путепроводы и иные дорожные сооружения сохраняют предусмотренное проектной документацией положение в пространстве, а их техническое состояние обеспечивает безопасную эксплуатацию сооружения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1" w:history="1">
              <w:r>
                <w:rPr>
                  <w:rStyle w:val="a4"/>
                  <w:color w:val="auto"/>
                  <w:u w:val="none"/>
                </w:rPr>
                <w:t>пункт 13.3</w:t>
              </w:r>
            </w:hyperlink>
            <w: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ind w:left="-67" w:right="-62"/>
              <w:contextualSpacing/>
              <w:jc w:val="center"/>
            </w:pPr>
            <w:r>
              <w:t>1.8.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  <w:r>
              <w:t>дорожные знаки обладают заданными характеристиками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2" w:history="1">
              <w:r>
                <w:rPr>
                  <w:rStyle w:val="a4"/>
                  <w:color w:val="auto"/>
                  <w:u w:val="none"/>
                </w:rPr>
                <w:t>подпункт «а» пункта 13.5</w:t>
              </w:r>
            </w:hyperlink>
            <w: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ind w:left="-67" w:right="-62"/>
              <w:contextualSpacing/>
              <w:jc w:val="center"/>
            </w:pPr>
            <w:r>
              <w:t>1.9.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  <w:r>
              <w:t>местоположение соответствующих дорожных знаков обеспечивает своевременное информирование водителей транспортных средств и пешеходов об изменении дорожных условий и допустимых режимах 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3" w:history="1">
              <w:r>
                <w:rPr>
                  <w:rStyle w:val="a4"/>
                  <w:color w:val="auto"/>
                  <w:u w:val="none"/>
                </w:rPr>
                <w:t>подпункт «а» пункта 13.5</w:t>
              </w:r>
            </w:hyperlink>
            <w: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ind w:left="-67" w:right="-62"/>
              <w:contextualSpacing/>
              <w:jc w:val="center"/>
            </w:pPr>
            <w:r>
              <w:t>1.10.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  <w:r>
              <w:t>дорожная разметка различима в любых условиях эксплуатации, за исключением случаев, когда поверхность автомобильной дороги загрязнена или покрыта снежно-ледяными отложениями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4" w:history="1">
              <w:r>
                <w:rPr>
                  <w:rStyle w:val="a4"/>
                  <w:color w:val="auto"/>
                  <w:u w:val="none"/>
                </w:rPr>
                <w:t>подпункт «б» пункта 13.5</w:t>
              </w:r>
            </w:hyperlink>
            <w: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ind w:left="-67" w:right="-62"/>
              <w:contextualSpacing/>
              <w:jc w:val="center"/>
            </w:pPr>
            <w:r>
              <w:t>1.11.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  <w:r>
              <w:t xml:space="preserve">минимальная видимость дорожных сигнальных столбиков и тумб обеспечивает возможность безопасного движения с разрешенной </w:t>
            </w:r>
            <w:hyperlink r:id="rId15" w:history="1">
              <w:r>
                <w:rPr>
                  <w:rStyle w:val="a4"/>
                  <w:color w:val="auto"/>
                  <w:u w:val="none"/>
                </w:rPr>
                <w:t>правилами</w:t>
              </w:r>
            </w:hyperlink>
            <w:r>
              <w:t xml:space="preserve"> дорожного движения скоростью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6" w:history="1">
              <w:r>
                <w:rPr>
                  <w:rStyle w:val="a4"/>
                  <w:color w:val="auto"/>
                  <w:u w:val="none"/>
                </w:rPr>
                <w:t>подпункт «г» пункта 13.5</w:t>
              </w:r>
            </w:hyperlink>
            <w: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ind w:left="-67" w:right="-62"/>
              <w:contextualSpacing/>
              <w:jc w:val="center"/>
            </w:pPr>
            <w:r>
              <w:t>1.12.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  <w:r>
              <w:t xml:space="preserve">технические средства организации дорожного движения, применение </w:t>
            </w:r>
            <w:r>
              <w:lastRenderedPageBreak/>
              <w:t>которых вызвано причинами временного характера, установлены своевременно и использованы лишь в периоды действия ограничивающих факторов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7" w:history="1">
              <w:r>
                <w:rPr>
                  <w:rStyle w:val="a4"/>
                  <w:color w:val="auto"/>
                  <w:u w:val="none"/>
                </w:rPr>
                <w:t>подпункт «е» пункта 13.5</w:t>
              </w:r>
            </w:hyperlink>
            <w:r>
              <w:t xml:space="preserve">. технического регламента Таможенного союза </w:t>
            </w:r>
            <w:r>
              <w:lastRenderedPageBreak/>
              <w:t>«Безопасность автомобильных дорог» ТР ТС 014/2011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ind w:left="-67" w:right="-62"/>
              <w:contextualSpacing/>
              <w:jc w:val="center"/>
            </w:pPr>
            <w:r>
              <w:lastRenderedPageBreak/>
              <w:t>1.13.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  <w:r>
              <w:t xml:space="preserve">горизонтальная освещенность при искусственном освещении покрытия проезжей части автомобильных дорог различных классов и категорий обеспечивает безопасные условия движения с разрешенной </w:t>
            </w:r>
            <w:hyperlink r:id="rId18" w:history="1">
              <w:r>
                <w:rPr>
                  <w:rStyle w:val="a4"/>
                  <w:color w:val="auto"/>
                  <w:u w:val="none"/>
                </w:rPr>
                <w:t>правилами</w:t>
              </w:r>
            </w:hyperlink>
            <w:r>
              <w:t xml:space="preserve"> дорожного движения скоростью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9" w:history="1">
              <w:r>
                <w:rPr>
                  <w:rStyle w:val="a4"/>
                  <w:color w:val="auto"/>
                  <w:u w:val="none"/>
                </w:rPr>
                <w:t>пункт 13.7</w:t>
              </w:r>
            </w:hyperlink>
            <w: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ind w:left="-67" w:right="-62"/>
              <w:contextualSpacing/>
              <w:jc w:val="center"/>
            </w:pPr>
            <w:r>
              <w:t>1.14.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  <w:r>
              <w:t>в полосе отвода автомобильной дороги не размещена рекламная или иная информация, не имеющая непосредственного отношения к организации 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20" w:history="1">
              <w:r>
                <w:rPr>
                  <w:rStyle w:val="a4"/>
                  <w:color w:val="auto"/>
                  <w:u w:val="none"/>
                </w:rPr>
                <w:t>пункт 13.8</w:t>
              </w:r>
            </w:hyperlink>
            <w: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ind w:left="-67" w:right="-62"/>
              <w:contextualSpacing/>
              <w:jc w:val="center"/>
            </w:pPr>
            <w:r>
              <w:t>1.15.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  <w:r>
              <w:t>очистка покрытия автомобильной дороги от снега осуществляется с проезжей части, остановок общественного наземного транспорта, тротуаров, обочин, съездов, площадок для стоянки и остановки транспортных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21" w:history="1">
              <w:r>
                <w:rPr>
                  <w:rStyle w:val="a4"/>
                  <w:color w:val="auto"/>
                  <w:u w:val="none"/>
                </w:rPr>
                <w:t>пункт 13.9</w:t>
              </w:r>
            </w:hyperlink>
            <w: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ind w:left="-67" w:right="-62"/>
              <w:contextualSpacing/>
              <w:jc w:val="center"/>
            </w:pPr>
            <w:r>
              <w:t>1.16.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  <w:r>
              <w:t>на снежном накате отсутствуют колеи глубиной более 30 мм и отдельные гребни возвышений, занижений и выбоин высотой или глубиной более 40 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22" w:history="1">
              <w:r>
                <w:rPr>
                  <w:rStyle w:val="a4"/>
                  <w:color w:val="auto"/>
                  <w:u w:val="none"/>
                </w:rPr>
                <w:t>пункт 13.9</w:t>
              </w:r>
            </w:hyperlink>
            <w: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929CE" w:rsidRDefault="00F929CE" w:rsidP="00F929CE">
      <w:pPr>
        <w:tabs>
          <w:tab w:val="left" w:pos="1470"/>
        </w:tabs>
        <w:jc w:val="center"/>
        <w:rPr>
          <w:sz w:val="28"/>
        </w:rPr>
      </w:pPr>
    </w:p>
    <w:p w:rsidR="00F929CE" w:rsidRDefault="00F929CE" w:rsidP="00F929CE">
      <w:pPr>
        <w:tabs>
          <w:tab w:val="left" w:pos="1470"/>
        </w:tabs>
        <w:jc w:val="center"/>
        <w:rPr>
          <w:bCs/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>. Деятельность по 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>
        <w:rPr>
          <w:bCs/>
          <w:sz w:val="28"/>
        </w:rPr>
        <w:t xml:space="preserve"> местного значения</w:t>
      </w:r>
    </w:p>
    <w:p w:rsidR="00F929CE" w:rsidRDefault="00F929CE" w:rsidP="00F929CE">
      <w:pPr>
        <w:tabs>
          <w:tab w:val="left" w:pos="1470"/>
        </w:tabs>
        <w:jc w:val="center"/>
        <w:rPr>
          <w:bCs/>
          <w:sz w:val="28"/>
        </w:rPr>
      </w:pP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185"/>
        <w:gridCol w:w="2692"/>
        <w:gridCol w:w="708"/>
        <w:gridCol w:w="709"/>
        <w:gridCol w:w="1135"/>
        <w:gridCol w:w="1134"/>
      </w:tblGrid>
      <w:tr w:rsidR="00F929CE" w:rsidTr="00F929C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F929CE" w:rsidRDefault="00F929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Перечень вопросов, отражающих содержание обязательных требований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Нормативный правовой акт, содержащий обязательные </w:t>
            </w:r>
            <w:r>
              <w:lastRenderedPageBreak/>
              <w:t>требования (реквизиты, его структурная единица)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Ответы на вопросы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</w:tr>
      <w:tr w:rsidR="00F929CE" w:rsidTr="00F929C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/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Неприем</w:t>
            </w:r>
            <w:r>
              <w:lastRenderedPageBreak/>
              <w:t>лемо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E" w:rsidRDefault="00F929CE"/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Соблюдаются ли контролируемым лицом при осуществлении деятельности по использованию полос отвода и (или) придорожных полос автомобильных дорог общего пользования местного значения следующие требования: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полосе отвода автомобильной дороги не размещена рекламная или иная информация, не имеющая непосредственного отношения к организации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пункт 13.8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дорожного сервиса не ухудшают видимость на автомобильной дороге и обеспечивают другие условия безопасности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 3 статьи 22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дорожного сервиса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 6 статьи 22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границах полосы отвода автомобильной дороги не выполняются работы, не связанные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 3 статьи 25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границах полосы отвода автомобильной дороги не размещены здания, строения,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 3 статьи 25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границах полосы отвода автомобильной дороги не ведется распашка земельных участков, покос травы, не осуществляется рубка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 3 статьи 25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9CE" w:rsidTr="00F929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границах полосы отвода автомобильной дороги не ведется выпас животных, а также их прогон через автомобильные дороги вне специально установленных мест, согласованных с владельцами автомобильных дорог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 3 статьи 25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E" w:rsidRDefault="00F929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29CE" w:rsidRDefault="00F929CE" w:rsidP="00F929CE">
      <w:pPr>
        <w:pStyle w:val="a3"/>
        <w:rPr>
          <w:rFonts w:ascii="Times New Roman" w:hAnsi="Times New Roman"/>
          <w:sz w:val="24"/>
          <w:szCs w:val="24"/>
        </w:rPr>
      </w:pPr>
    </w:p>
    <w:p w:rsidR="00F929CE" w:rsidRDefault="00F929CE" w:rsidP="00F929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Пояснения и дополнения по контрольным вопросам, содержащимся в перечне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29CE" w:rsidRDefault="00F929CE" w:rsidP="00F929CE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F929CE" w:rsidRDefault="00F929CE" w:rsidP="00F929CE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F929CE" w:rsidRDefault="00F929CE" w:rsidP="00F929CE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F929CE" w:rsidRDefault="00F929CE" w:rsidP="00F929CE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Юридическое лицо, </w:t>
      </w:r>
    </w:p>
    <w:p w:rsidR="00F929CE" w:rsidRDefault="00F929CE" w:rsidP="00F929CE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фамилия, имя, отчество (при наличии) </w:t>
      </w:r>
    </w:p>
    <w:p w:rsidR="00F929CE" w:rsidRDefault="00F929CE" w:rsidP="00F929CE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индивидуальный предприниматель _____________________ /_________________/</w:t>
      </w:r>
    </w:p>
    <w:p w:rsidR="00F929CE" w:rsidRDefault="00F929CE" w:rsidP="00F929CE">
      <w:pPr>
        <w:autoSpaceDE w:val="0"/>
        <w:autoSpaceDN w:val="0"/>
        <w:adjustRightInd w:val="0"/>
        <w:ind w:left="4253"/>
        <w:jc w:val="center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(подпись) (расшифровка подписи)</w:t>
      </w:r>
    </w:p>
    <w:p w:rsidR="00F929CE" w:rsidRDefault="00F929CE" w:rsidP="00F929CE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«_____» _______________ 20___ г.</w:t>
      </w:r>
    </w:p>
    <w:p w:rsidR="00F929CE" w:rsidRDefault="00F929CE" w:rsidP="00F929CE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F929CE" w:rsidRDefault="00F929CE" w:rsidP="00F929CE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Должностное лицо, осуществляющее </w:t>
      </w:r>
    </w:p>
    <w:p w:rsidR="00F929CE" w:rsidRDefault="00F929CE" w:rsidP="00F929CE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контрольные мероприятия </w:t>
      </w:r>
    </w:p>
    <w:p w:rsidR="00F929CE" w:rsidRDefault="00F929CE" w:rsidP="00F929CE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 заполняющее проверочный лист ______________________ /_________________/</w:t>
      </w:r>
    </w:p>
    <w:p w:rsidR="00F929CE" w:rsidRDefault="00F929CE" w:rsidP="00F929CE">
      <w:pPr>
        <w:autoSpaceDE w:val="0"/>
        <w:autoSpaceDN w:val="0"/>
        <w:adjustRightInd w:val="0"/>
        <w:ind w:left="4253"/>
        <w:jc w:val="center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(подпись) (расшифровка подписи)</w:t>
      </w:r>
    </w:p>
    <w:p w:rsidR="00F929CE" w:rsidRDefault="00F929CE" w:rsidP="00F929CE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«_____» _______________ 20___ г.</w:t>
      </w:r>
    </w:p>
    <w:p w:rsidR="00F929CE" w:rsidRDefault="00F929CE" w:rsidP="00F929CE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F929CE" w:rsidRDefault="00F929CE" w:rsidP="00F929CE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Отметка об отказе юридического лица,</w:t>
      </w:r>
    </w:p>
    <w:p w:rsidR="00F929CE" w:rsidRDefault="00F929CE" w:rsidP="00F929CE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индивидуального предпринимателя</w:t>
      </w:r>
    </w:p>
    <w:p w:rsidR="00F929CE" w:rsidRDefault="00F929CE" w:rsidP="00F929CE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от подписания проверочного листа________________________________________</w:t>
      </w:r>
    </w:p>
    <w:p w:rsidR="00F929CE" w:rsidRDefault="00F929CE" w:rsidP="00F929CE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en-US"/>
        </w:rPr>
      </w:pPr>
    </w:p>
    <w:p w:rsidR="00F929CE" w:rsidRDefault="00F929CE" w:rsidP="00F929CE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«_____» _______________ 20___ г.</w:t>
      </w:r>
    </w:p>
    <w:p w:rsidR="00F929CE" w:rsidRDefault="00F929CE" w:rsidP="00F929CE">
      <w:pPr>
        <w:jc w:val="both"/>
        <w:rPr>
          <w:rFonts w:eastAsia="Calibri"/>
          <w:sz w:val="28"/>
          <w:szCs w:val="28"/>
          <w:lang w:eastAsia="en-US"/>
        </w:rPr>
      </w:pPr>
    </w:p>
    <w:p w:rsidR="00F929CE" w:rsidRDefault="00F929CE" w:rsidP="00F929CE">
      <w:pPr>
        <w:jc w:val="both"/>
        <w:rPr>
          <w:rFonts w:eastAsia="Calibri"/>
          <w:sz w:val="28"/>
          <w:szCs w:val="28"/>
          <w:lang w:eastAsia="en-US"/>
        </w:rPr>
      </w:pPr>
    </w:p>
    <w:p w:rsidR="00F929CE" w:rsidRDefault="00F929CE" w:rsidP="00F929C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</w:t>
      </w:r>
    </w:p>
    <w:p w:rsidR="0083557B" w:rsidRDefault="0083557B">
      <w:bookmarkStart w:id="0" w:name="_GoBack"/>
      <w:bookmarkEnd w:id="0"/>
    </w:p>
    <w:sectPr w:rsidR="0083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15"/>
    <w:rsid w:val="0083557B"/>
    <w:rsid w:val="00E52315"/>
    <w:rsid w:val="00F9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5BDB6-7A7C-41AB-9D45-985B9786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9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F92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2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187374&amp;date=26.07.2021&amp;dst=100216&amp;field=134" TargetMode="External"/><Relationship Id="rId13" Type="http://schemas.openxmlformats.org/officeDocument/2006/relationships/hyperlink" Target="https://login.consultant.ru/link/?req=doc&amp;demo=2&amp;base=LAW&amp;n=187374&amp;date=26.07.2021&amp;dst=100226&amp;field=134" TargetMode="External"/><Relationship Id="rId18" Type="http://schemas.openxmlformats.org/officeDocument/2006/relationships/hyperlink" Target="https://login.consultant.ru/link/?req=doc&amp;demo=2&amp;base=LAW&amp;n=373615&amp;date=26.07.2021&amp;dst=100015&amp;field=134" TargetMode="External"/><Relationship Id="rId26" Type="http://schemas.openxmlformats.org/officeDocument/2006/relationships/hyperlink" Target="https://login.consultant.ru/link/?req=doc&amp;demo=2&amp;base=LAW&amp;n=358047&amp;date=26.07.2021&amp;dst=100276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demo=2&amp;base=LAW&amp;n=187374&amp;date=26.07.2021&amp;dst=100259&amp;field=134" TargetMode="External"/><Relationship Id="rId7" Type="http://schemas.openxmlformats.org/officeDocument/2006/relationships/hyperlink" Target="https://login.consultant.ru/link/?req=doc&amp;demo=2&amp;base=LAW&amp;n=187374&amp;date=26.07.2021&amp;dst=100215&amp;field=134" TargetMode="External"/><Relationship Id="rId12" Type="http://schemas.openxmlformats.org/officeDocument/2006/relationships/hyperlink" Target="https://login.consultant.ru/link/?req=doc&amp;demo=2&amp;base=LAW&amp;n=187374&amp;date=26.07.2021&amp;dst=100226&amp;field=134" TargetMode="External"/><Relationship Id="rId17" Type="http://schemas.openxmlformats.org/officeDocument/2006/relationships/hyperlink" Target="https://login.consultant.ru/link/?req=doc&amp;demo=2&amp;base=LAW&amp;n=187374&amp;date=26.07.2021&amp;dst=100241&amp;field=134" TargetMode="External"/><Relationship Id="rId25" Type="http://schemas.openxmlformats.org/officeDocument/2006/relationships/hyperlink" Target="https://login.consultant.ru/link/?req=doc&amp;demo=2&amp;base=LAW&amp;n=358047&amp;date=26.07.2021&amp;dst=100255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2&amp;base=LAW&amp;n=187374&amp;date=26.07.2021&amp;dst=100235&amp;field=134" TargetMode="External"/><Relationship Id="rId20" Type="http://schemas.openxmlformats.org/officeDocument/2006/relationships/hyperlink" Target="https://login.consultant.ru/link/?req=doc&amp;demo=2&amp;base=LAW&amp;n=187374&amp;date=26.07.2021&amp;dst=100250&amp;field=134" TargetMode="External"/><Relationship Id="rId29" Type="http://schemas.openxmlformats.org/officeDocument/2006/relationships/hyperlink" Target="https://login.consultant.ru/link/?req=doc&amp;demo=2&amp;base=LAW&amp;n=358047&amp;date=26.07.2021&amp;dst=100276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373615&amp;date=26.07.2021&amp;dst=100015&amp;field=134" TargetMode="External"/><Relationship Id="rId11" Type="http://schemas.openxmlformats.org/officeDocument/2006/relationships/hyperlink" Target="https://login.consultant.ru/link/?req=doc&amp;demo=2&amp;base=LAW&amp;n=187374&amp;date=26.07.2021&amp;dst=100220&amp;field=134" TargetMode="External"/><Relationship Id="rId24" Type="http://schemas.openxmlformats.org/officeDocument/2006/relationships/hyperlink" Target="https://login.consultant.ru/link/?req=doc&amp;demo=2&amp;base=LAW&amp;n=358047&amp;date=26.07.2021&amp;dst=100249&amp;field=134" TargetMode="External"/><Relationship Id="rId5" Type="http://schemas.openxmlformats.org/officeDocument/2006/relationships/hyperlink" Target="https://login.consultant.ru/link/?req=doc&amp;demo=2&amp;base=LAW&amp;n=187374&amp;date=26.07.2021&amp;dst=100211&amp;field=134" TargetMode="External"/><Relationship Id="rId15" Type="http://schemas.openxmlformats.org/officeDocument/2006/relationships/hyperlink" Target="https://login.consultant.ru/link/?req=doc&amp;demo=2&amp;base=LAW&amp;n=373615&amp;date=26.07.2021&amp;dst=100015&amp;field=134" TargetMode="External"/><Relationship Id="rId23" Type="http://schemas.openxmlformats.org/officeDocument/2006/relationships/hyperlink" Target="https://login.consultant.ru/link/?req=doc&amp;demo=2&amp;base=LAW&amp;n=187374&amp;date=26.07.2021&amp;dst=100250&amp;field=134" TargetMode="External"/><Relationship Id="rId28" Type="http://schemas.openxmlformats.org/officeDocument/2006/relationships/hyperlink" Target="https://login.consultant.ru/link/?req=doc&amp;demo=2&amp;base=LAW&amp;n=358047&amp;date=26.07.2021&amp;dst=100276&amp;field=134" TargetMode="External"/><Relationship Id="rId10" Type="http://schemas.openxmlformats.org/officeDocument/2006/relationships/hyperlink" Target="https://login.consultant.ru/link/?req=doc&amp;demo=2&amp;base=LAW&amp;n=187374&amp;date=26.07.2021&amp;dst=100219&amp;field=134" TargetMode="External"/><Relationship Id="rId19" Type="http://schemas.openxmlformats.org/officeDocument/2006/relationships/hyperlink" Target="https://login.consultant.ru/link/?req=doc&amp;demo=2&amp;base=LAW&amp;n=187374&amp;date=26.07.2021&amp;dst=100247&amp;field=134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login.consultant.ru/link/?req=doc&amp;demo=2&amp;base=LAW&amp;n=187374&amp;date=26.07.2021&amp;dst=100211&amp;field=134" TargetMode="External"/><Relationship Id="rId9" Type="http://schemas.openxmlformats.org/officeDocument/2006/relationships/hyperlink" Target="https://login.consultant.ru/link/?req=doc&amp;demo=2&amp;base=LAW&amp;n=187374&amp;date=26.07.2021&amp;dst=100216&amp;field=134" TargetMode="External"/><Relationship Id="rId14" Type="http://schemas.openxmlformats.org/officeDocument/2006/relationships/hyperlink" Target="https://login.consultant.ru/link/?req=doc&amp;demo=2&amp;base=LAW&amp;n=187374&amp;date=26.07.2021&amp;dst=100228&amp;field=134" TargetMode="External"/><Relationship Id="rId22" Type="http://schemas.openxmlformats.org/officeDocument/2006/relationships/hyperlink" Target="https://login.consultant.ru/link/?req=doc&amp;demo=2&amp;base=LAW&amp;n=187374&amp;date=26.07.2021&amp;dst=100259&amp;field=134" TargetMode="External"/><Relationship Id="rId27" Type="http://schemas.openxmlformats.org/officeDocument/2006/relationships/hyperlink" Target="https://login.consultant.ru/link/?req=doc&amp;demo=2&amp;base=LAW&amp;n=358047&amp;date=26.07.2021&amp;dst=100276&amp;field=13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2499</Words>
  <Characters>14249</Characters>
  <Application>Microsoft Office Word</Application>
  <DocSecurity>0</DocSecurity>
  <Lines>118</Lines>
  <Paragraphs>33</Paragraphs>
  <ScaleCrop>false</ScaleCrop>
  <Company/>
  <LinksUpToDate>false</LinksUpToDate>
  <CharactersWithSpaces>16715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2024-01-15T02:25:00Z</dcterms:created>
  <dcterms:modified xsi:type="dcterms:W3CDTF">2024-01-15T02:25:00Z</dcterms:modified>
</cp:coreProperties>
</file>